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741" w:rsidRPr="00D21741" w:rsidRDefault="00D21741" w:rsidP="00D21741">
      <w:pPr>
        <w:jc w:val="center"/>
        <w:rPr>
          <w:rFonts w:ascii="Arial" w:hAnsi="Arial" w:cs="Arial"/>
          <w:b/>
          <w:sz w:val="32"/>
          <w:szCs w:val="32"/>
        </w:rPr>
      </w:pPr>
      <w:r w:rsidRPr="00D21741">
        <w:rPr>
          <w:rFonts w:ascii="Arial" w:hAnsi="Arial" w:cs="Arial"/>
          <w:b/>
          <w:sz w:val="32"/>
          <w:szCs w:val="32"/>
        </w:rPr>
        <w:t>АДМИНИСТРАЦИЯ</w:t>
      </w:r>
    </w:p>
    <w:p w:rsidR="00D21741" w:rsidRPr="00D21741" w:rsidRDefault="006C05CA" w:rsidP="00D21741">
      <w:pPr>
        <w:jc w:val="center"/>
        <w:rPr>
          <w:rFonts w:ascii="Arial" w:hAnsi="Arial" w:cs="Arial"/>
          <w:b/>
          <w:sz w:val="32"/>
          <w:szCs w:val="32"/>
        </w:rPr>
      </w:pPr>
      <w:r>
        <w:rPr>
          <w:rFonts w:ascii="Arial" w:hAnsi="Arial" w:cs="Arial"/>
          <w:b/>
          <w:sz w:val="32"/>
          <w:szCs w:val="32"/>
        </w:rPr>
        <w:t>ТИТОВСКОГО</w:t>
      </w:r>
      <w:r w:rsidR="00D21741" w:rsidRPr="00D21741">
        <w:rPr>
          <w:rFonts w:ascii="Arial" w:hAnsi="Arial" w:cs="Arial"/>
          <w:b/>
          <w:sz w:val="32"/>
          <w:szCs w:val="32"/>
        </w:rPr>
        <w:t xml:space="preserve"> СЕЛЬСОВЕТА</w:t>
      </w:r>
    </w:p>
    <w:p w:rsidR="00D21741" w:rsidRPr="00D21741" w:rsidRDefault="00D21741" w:rsidP="00D21741">
      <w:pPr>
        <w:jc w:val="center"/>
        <w:rPr>
          <w:rFonts w:ascii="Arial" w:hAnsi="Arial" w:cs="Arial"/>
          <w:b/>
          <w:sz w:val="32"/>
          <w:szCs w:val="32"/>
        </w:rPr>
      </w:pPr>
      <w:r w:rsidRPr="00D21741">
        <w:rPr>
          <w:rFonts w:ascii="Arial" w:hAnsi="Arial" w:cs="Arial"/>
          <w:b/>
          <w:sz w:val="32"/>
          <w:szCs w:val="32"/>
        </w:rPr>
        <w:t>ЩИГРОВСКОГО РАЙОНА КУРСКОЙ ОБЛАСТИ</w:t>
      </w:r>
    </w:p>
    <w:p w:rsidR="00D21741" w:rsidRPr="00D21741" w:rsidRDefault="00D21741" w:rsidP="00D21741">
      <w:pPr>
        <w:jc w:val="center"/>
        <w:rPr>
          <w:rFonts w:ascii="Arial" w:hAnsi="Arial" w:cs="Arial"/>
          <w:b/>
          <w:sz w:val="32"/>
          <w:szCs w:val="32"/>
        </w:rPr>
      </w:pPr>
    </w:p>
    <w:p w:rsidR="00D21741" w:rsidRPr="00D21741" w:rsidRDefault="00D21741" w:rsidP="00D21741">
      <w:pPr>
        <w:jc w:val="center"/>
        <w:rPr>
          <w:rFonts w:ascii="Arial" w:hAnsi="Arial" w:cs="Arial"/>
          <w:b/>
          <w:sz w:val="32"/>
          <w:szCs w:val="32"/>
        </w:rPr>
      </w:pPr>
      <w:proofErr w:type="gramStart"/>
      <w:r w:rsidRPr="00D21741">
        <w:rPr>
          <w:rFonts w:ascii="Arial" w:hAnsi="Arial" w:cs="Arial"/>
          <w:b/>
          <w:sz w:val="32"/>
          <w:szCs w:val="32"/>
        </w:rPr>
        <w:t>П</w:t>
      </w:r>
      <w:proofErr w:type="gramEnd"/>
      <w:r w:rsidRPr="00D21741">
        <w:rPr>
          <w:rFonts w:ascii="Arial" w:hAnsi="Arial" w:cs="Arial"/>
          <w:b/>
          <w:sz w:val="32"/>
          <w:szCs w:val="32"/>
        </w:rPr>
        <w:t xml:space="preserve"> О С Т А Н О В Л Е Н И Е</w:t>
      </w:r>
    </w:p>
    <w:p w:rsidR="00D21741" w:rsidRPr="00D21741" w:rsidRDefault="00D21741" w:rsidP="00D21741">
      <w:pPr>
        <w:jc w:val="center"/>
        <w:rPr>
          <w:rFonts w:ascii="Arial" w:hAnsi="Arial" w:cs="Arial"/>
          <w:b/>
          <w:sz w:val="32"/>
          <w:szCs w:val="32"/>
        </w:rPr>
      </w:pPr>
    </w:p>
    <w:p w:rsidR="00696715" w:rsidRDefault="00D21741" w:rsidP="00D21741">
      <w:pPr>
        <w:jc w:val="center"/>
        <w:rPr>
          <w:rFonts w:ascii="Arial" w:hAnsi="Arial" w:cs="Arial"/>
          <w:b/>
          <w:sz w:val="32"/>
          <w:szCs w:val="32"/>
        </w:rPr>
      </w:pPr>
      <w:r w:rsidRPr="00D21741">
        <w:rPr>
          <w:rFonts w:ascii="Arial" w:hAnsi="Arial" w:cs="Arial"/>
          <w:b/>
          <w:sz w:val="32"/>
          <w:szCs w:val="32"/>
        </w:rPr>
        <w:t xml:space="preserve">от </w:t>
      </w:r>
    </w:p>
    <w:p w:rsidR="00D21741" w:rsidRPr="00D21741" w:rsidRDefault="00D21741" w:rsidP="00D21741">
      <w:pPr>
        <w:jc w:val="center"/>
        <w:rPr>
          <w:rFonts w:ascii="Arial" w:hAnsi="Arial" w:cs="Arial"/>
          <w:b/>
          <w:sz w:val="32"/>
          <w:szCs w:val="32"/>
        </w:rPr>
      </w:pPr>
      <w:r w:rsidRPr="00D21741">
        <w:rPr>
          <w:rFonts w:ascii="Arial" w:hAnsi="Arial" w:cs="Arial"/>
          <w:b/>
          <w:sz w:val="32"/>
          <w:szCs w:val="32"/>
        </w:rPr>
        <w:t>Об утверждении муниципальной  Программы</w:t>
      </w:r>
    </w:p>
    <w:p w:rsidR="00D21741" w:rsidRPr="00D21741" w:rsidRDefault="00D21741" w:rsidP="00233754">
      <w:pPr>
        <w:pStyle w:val="p1"/>
        <w:shd w:val="clear" w:color="auto" w:fill="FFFFFF"/>
        <w:spacing w:before="0" w:beforeAutospacing="0" w:after="0" w:afterAutospacing="0" w:line="0" w:lineRule="atLeast"/>
        <w:jc w:val="center"/>
        <w:rPr>
          <w:rFonts w:ascii="Arial" w:hAnsi="Arial" w:cs="Arial"/>
          <w:b/>
          <w:sz w:val="32"/>
          <w:szCs w:val="32"/>
        </w:rPr>
      </w:pPr>
      <w:r w:rsidRPr="00D21741">
        <w:rPr>
          <w:rFonts w:ascii="Arial" w:hAnsi="Arial" w:cs="Arial"/>
          <w:b/>
          <w:sz w:val="32"/>
          <w:szCs w:val="32"/>
        </w:rPr>
        <w:t>«</w:t>
      </w:r>
      <w:r w:rsidRPr="00D21741">
        <w:rPr>
          <w:rFonts w:ascii="Arial" w:hAnsi="Arial" w:cs="Arial"/>
          <w:b/>
          <w:color w:val="000000"/>
          <w:sz w:val="32"/>
          <w:szCs w:val="32"/>
        </w:rPr>
        <w:t xml:space="preserve">«Защита населения и территорий от чрезвычайных ситуаций, обеспечение пожарной безопасности и безопасности людей на водных объектах на территории    </w:t>
      </w:r>
      <w:proofErr w:type="spellStart"/>
      <w:r w:rsidR="006C05CA">
        <w:rPr>
          <w:rFonts w:ascii="Arial" w:hAnsi="Arial" w:cs="Arial"/>
          <w:b/>
          <w:color w:val="000000"/>
          <w:sz w:val="32"/>
          <w:szCs w:val="32"/>
        </w:rPr>
        <w:t>Титовского</w:t>
      </w:r>
      <w:proofErr w:type="spellEnd"/>
      <w:r w:rsidRPr="00D21741">
        <w:rPr>
          <w:rFonts w:ascii="Arial" w:hAnsi="Arial" w:cs="Arial"/>
          <w:b/>
          <w:color w:val="000000"/>
          <w:sz w:val="32"/>
          <w:szCs w:val="32"/>
        </w:rPr>
        <w:t xml:space="preserve">  сельсовета </w:t>
      </w:r>
      <w:proofErr w:type="spellStart"/>
      <w:r w:rsidRPr="00D21741">
        <w:rPr>
          <w:rFonts w:ascii="Arial" w:hAnsi="Arial" w:cs="Arial"/>
          <w:b/>
          <w:color w:val="000000"/>
          <w:sz w:val="32"/>
          <w:szCs w:val="32"/>
        </w:rPr>
        <w:t>Щигровского</w:t>
      </w:r>
      <w:proofErr w:type="spellEnd"/>
      <w:r w:rsidRPr="00D21741">
        <w:rPr>
          <w:rFonts w:ascii="Arial" w:hAnsi="Arial" w:cs="Arial"/>
          <w:b/>
          <w:color w:val="000000"/>
          <w:sz w:val="32"/>
          <w:szCs w:val="32"/>
        </w:rPr>
        <w:t xml:space="preserve"> района Курской области</w:t>
      </w:r>
      <w:r w:rsidR="00233754">
        <w:rPr>
          <w:rFonts w:ascii="Arial" w:hAnsi="Arial" w:cs="Arial"/>
          <w:b/>
          <w:color w:val="000000"/>
          <w:sz w:val="32"/>
          <w:szCs w:val="32"/>
        </w:rPr>
        <w:t xml:space="preserve"> </w:t>
      </w:r>
      <w:r w:rsidR="00696715">
        <w:rPr>
          <w:rFonts w:ascii="Arial" w:hAnsi="Arial" w:cs="Arial"/>
          <w:b/>
          <w:sz w:val="32"/>
          <w:szCs w:val="32"/>
        </w:rPr>
        <w:t>на 2025-2027</w:t>
      </w:r>
      <w:r w:rsidRPr="00D21741">
        <w:rPr>
          <w:rFonts w:ascii="Arial" w:hAnsi="Arial" w:cs="Arial"/>
          <w:b/>
          <w:sz w:val="32"/>
          <w:szCs w:val="32"/>
        </w:rPr>
        <w:t>годы</w:t>
      </w:r>
    </w:p>
    <w:p w:rsidR="00D21741" w:rsidRPr="00D21741" w:rsidRDefault="00D21741" w:rsidP="00D21741">
      <w:pPr>
        <w:ind w:firstLine="709"/>
        <w:jc w:val="both"/>
        <w:rPr>
          <w:rFonts w:ascii="Arial" w:hAnsi="Arial" w:cs="Arial"/>
        </w:rPr>
      </w:pPr>
    </w:p>
    <w:p w:rsidR="00D21741" w:rsidRPr="00D21741" w:rsidRDefault="00D21741" w:rsidP="00D21741">
      <w:pPr>
        <w:ind w:firstLine="709"/>
        <w:jc w:val="both"/>
        <w:rPr>
          <w:rFonts w:ascii="Arial" w:hAnsi="Arial" w:cs="Arial"/>
        </w:rPr>
      </w:pPr>
    </w:p>
    <w:p w:rsidR="00D21741" w:rsidRPr="00D21741" w:rsidRDefault="00D21741" w:rsidP="00D21741">
      <w:pPr>
        <w:shd w:val="clear" w:color="auto" w:fill="FFFFFF"/>
        <w:ind w:firstLine="567"/>
        <w:jc w:val="both"/>
        <w:rPr>
          <w:rFonts w:ascii="Arial" w:hAnsi="Arial" w:cs="Arial"/>
          <w:color w:val="000000"/>
        </w:rPr>
      </w:pPr>
      <w:proofErr w:type="gramStart"/>
      <w:r w:rsidRPr="00D21741">
        <w:rPr>
          <w:rFonts w:ascii="Arial" w:hAnsi="Arial" w:cs="Arial"/>
          <w:color w:val="000000"/>
        </w:rPr>
        <w:t>Руководствуясь Федеральным законом от 06.10.2003 года № 131- ФЗ «Об общих принципах организации местного самоуправления в Российской Федерации», Федеральным законом от 22 июля 2008 года № 123-ФЗ "Технический регламент о требованиях пожарной безопасности», Федеральным законом от 21 декабря 1994 года № 69-ФЗ «О пожарной безопасности», Федеральным законом от 21.12.1994 г. № 68-ФЗ «О защите населения и территорий от чрезвычайных ситуаций природного и техногенного характера</w:t>
      </w:r>
      <w:proofErr w:type="gramEnd"/>
      <w:r w:rsidRPr="00D21741">
        <w:rPr>
          <w:rFonts w:ascii="Arial" w:hAnsi="Arial" w:cs="Arial"/>
          <w:color w:val="000000"/>
        </w:rPr>
        <w:t xml:space="preserve">»,  Администрация </w:t>
      </w:r>
      <w:proofErr w:type="spellStart"/>
      <w:r w:rsidR="006C05CA">
        <w:rPr>
          <w:rFonts w:ascii="Arial" w:hAnsi="Arial" w:cs="Arial"/>
          <w:color w:val="000000"/>
        </w:rPr>
        <w:t>Титовского</w:t>
      </w:r>
      <w:proofErr w:type="spellEnd"/>
      <w:r w:rsidRPr="00D21741">
        <w:rPr>
          <w:rFonts w:ascii="Arial" w:hAnsi="Arial" w:cs="Arial"/>
          <w:color w:val="000000"/>
        </w:rPr>
        <w:t xml:space="preserve"> сельсовета</w:t>
      </w:r>
    </w:p>
    <w:p w:rsidR="00D21741" w:rsidRPr="00D21741" w:rsidRDefault="00D21741" w:rsidP="00D21741">
      <w:pPr>
        <w:shd w:val="clear" w:color="auto" w:fill="FFFFFF"/>
        <w:ind w:firstLine="567"/>
        <w:jc w:val="both"/>
        <w:rPr>
          <w:rFonts w:ascii="Arial" w:hAnsi="Arial" w:cs="Arial"/>
          <w:color w:val="000000"/>
        </w:rPr>
      </w:pPr>
    </w:p>
    <w:p w:rsidR="00D21741" w:rsidRDefault="00D21741" w:rsidP="00D21741">
      <w:pPr>
        <w:shd w:val="clear" w:color="auto" w:fill="FFFFFF"/>
        <w:ind w:firstLine="567"/>
        <w:jc w:val="both"/>
        <w:rPr>
          <w:rFonts w:ascii="Arial" w:hAnsi="Arial" w:cs="Arial"/>
          <w:color w:val="000000"/>
        </w:rPr>
      </w:pPr>
      <w:r w:rsidRPr="00D21741">
        <w:rPr>
          <w:rFonts w:ascii="Arial" w:hAnsi="Arial" w:cs="Arial"/>
          <w:color w:val="000000"/>
        </w:rPr>
        <w:t xml:space="preserve">                                      </w:t>
      </w:r>
      <w:r>
        <w:rPr>
          <w:rFonts w:ascii="Arial" w:hAnsi="Arial" w:cs="Arial"/>
          <w:color w:val="000000"/>
        </w:rPr>
        <w:t>постановляет:</w:t>
      </w:r>
    </w:p>
    <w:p w:rsidR="00D21741" w:rsidRPr="00D21741" w:rsidRDefault="00D21741" w:rsidP="00D21741">
      <w:pPr>
        <w:shd w:val="clear" w:color="auto" w:fill="FFFFFF"/>
        <w:ind w:firstLine="567"/>
        <w:jc w:val="both"/>
        <w:rPr>
          <w:rFonts w:ascii="Arial" w:hAnsi="Arial" w:cs="Arial"/>
          <w:color w:val="000000"/>
        </w:rPr>
      </w:pPr>
    </w:p>
    <w:p w:rsidR="00D21741" w:rsidRPr="00D21741" w:rsidRDefault="00D21741" w:rsidP="00D21741">
      <w:pPr>
        <w:jc w:val="both"/>
        <w:rPr>
          <w:rFonts w:ascii="Arial" w:hAnsi="Arial" w:cs="Arial"/>
        </w:rPr>
      </w:pPr>
      <w:r w:rsidRPr="00D21741">
        <w:rPr>
          <w:rFonts w:ascii="Arial" w:hAnsi="Arial" w:cs="Arial"/>
          <w:color w:val="000000"/>
        </w:rPr>
        <w:t xml:space="preserve">       1. Утвердить  </w:t>
      </w:r>
      <w:r w:rsidRPr="00D21741">
        <w:rPr>
          <w:rFonts w:ascii="Arial" w:hAnsi="Arial" w:cs="Arial"/>
        </w:rPr>
        <w:t>муниципальную  Программу «</w:t>
      </w:r>
      <w:r w:rsidRPr="00D21741">
        <w:rPr>
          <w:rFonts w:ascii="Arial" w:hAnsi="Arial" w:cs="Arial"/>
          <w:color w:val="000000"/>
        </w:rPr>
        <w:t xml:space="preserve">Защита населения и территорий от чрезвычайных ситуаций, обеспечение пожарной безопасности и безопасности людей на водных объектах на территории    </w:t>
      </w:r>
      <w:proofErr w:type="spellStart"/>
      <w:r w:rsidR="006C05CA">
        <w:rPr>
          <w:rFonts w:ascii="Arial" w:hAnsi="Arial" w:cs="Arial"/>
          <w:color w:val="000000"/>
        </w:rPr>
        <w:t>Титовского</w:t>
      </w:r>
      <w:proofErr w:type="spellEnd"/>
      <w:r w:rsidRPr="00D21741">
        <w:rPr>
          <w:rFonts w:ascii="Arial" w:hAnsi="Arial" w:cs="Arial"/>
          <w:color w:val="000000"/>
        </w:rPr>
        <w:t xml:space="preserve">  сельсовета </w:t>
      </w:r>
      <w:proofErr w:type="spellStart"/>
      <w:r w:rsidRPr="00D21741">
        <w:rPr>
          <w:rFonts w:ascii="Arial" w:hAnsi="Arial" w:cs="Arial"/>
          <w:color w:val="000000"/>
        </w:rPr>
        <w:t>Щигровского</w:t>
      </w:r>
      <w:proofErr w:type="spellEnd"/>
      <w:r w:rsidRPr="00D21741">
        <w:rPr>
          <w:rFonts w:ascii="Arial" w:hAnsi="Arial" w:cs="Arial"/>
          <w:color w:val="000000"/>
        </w:rPr>
        <w:t xml:space="preserve"> района Курской области </w:t>
      </w:r>
      <w:r w:rsidR="00696715">
        <w:rPr>
          <w:rFonts w:ascii="Arial" w:hAnsi="Arial" w:cs="Arial"/>
        </w:rPr>
        <w:t>на 2025-2027</w:t>
      </w:r>
      <w:r w:rsidRPr="00D21741">
        <w:rPr>
          <w:rFonts w:ascii="Arial" w:hAnsi="Arial" w:cs="Arial"/>
        </w:rPr>
        <w:t>годы.</w:t>
      </w:r>
    </w:p>
    <w:p w:rsidR="00D21741" w:rsidRPr="00D21741" w:rsidRDefault="00D21741" w:rsidP="00D21741">
      <w:pPr>
        <w:jc w:val="both"/>
        <w:rPr>
          <w:rFonts w:ascii="Arial" w:hAnsi="Arial" w:cs="Arial"/>
        </w:rPr>
      </w:pPr>
      <w:r w:rsidRPr="00D21741">
        <w:rPr>
          <w:rFonts w:ascii="Arial" w:hAnsi="Arial" w:cs="Arial"/>
        </w:rPr>
        <w:t xml:space="preserve">       2. Признать утратившим силу постановление Администрации </w:t>
      </w:r>
      <w:proofErr w:type="spellStart"/>
      <w:r w:rsidR="006C05CA">
        <w:rPr>
          <w:rFonts w:ascii="Arial" w:hAnsi="Arial" w:cs="Arial"/>
        </w:rPr>
        <w:t>Титовского</w:t>
      </w:r>
      <w:proofErr w:type="spellEnd"/>
      <w:r w:rsidR="00696715">
        <w:rPr>
          <w:rFonts w:ascii="Arial" w:hAnsi="Arial" w:cs="Arial"/>
        </w:rPr>
        <w:t xml:space="preserve"> сельсовета от 29.11.2021г. № 100</w:t>
      </w:r>
      <w:r w:rsidRPr="00D21741">
        <w:rPr>
          <w:rFonts w:ascii="Arial" w:hAnsi="Arial" w:cs="Arial"/>
        </w:rPr>
        <w:t xml:space="preserve"> «Об утверждении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на территории </w:t>
      </w:r>
      <w:proofErr w:type="spellStart"/>
      <w:r w:rsidR="006C05CA">
        <w:rPr>
          <w:rFonts w:ascii="Arial" w:hAnsi="Arial" w:cs="Arial"/>
        </w:rPr>
        <w:t>Титовского</w:t>
      </w:r>
      <w:proofErr w:type="spellEnd"/>
      <w:r w:rsidRPr="00D21741">
        <w:rPr>
          <w:rFonts w:ascii="Arial" w:hAnsi="Arial" w:cs="Arial"/>
        </w:rPr>
        <w:t xml:space="preserve"> сельсовета </w:t>
      </w:r>
      <w:proofErr w:type="spellStart"/>
      <w:r w:rsidRPr="00D21741">
        <w:rPr>
          <w:rFonts w:ascii="Arial" w:hAnsi="Arial" w:cs="Arial"/>
        </w:rPr>
        <w:t>Щигровског</w:t>
      </w:r>
      <w:r w:rsidR="00696715">
        <w:rPr>
          <w:rFonts w:ascii="Arial" w:hAnsi="Arial" w:cs="Arial"/>
        </w:rPr>
        <w:t>о</w:t>
      </w:r>
      <w:proofErr w:type="spellEnd"/>
      <w:r w:rsidR="00696715">
        <w:rPr>
          <w:rFonts w:ascii="Arial" w:hAnsi="Arial" w:cs="Arial"/>
        </w:rPr>
        <w:t xml:space="preserve"> района Курской области на 2022-2024</w:t>
      </w:r>
      <w:r w:rsidRPr="00D21741">
        <w:rPr>
          <w:rFonts w:ascii="Arial" w:hAnsi="Arial" w:cs="Arial"/>
        </w:rPr>
        <w:t xml:space="preserve"> годы».</w:t>
      </w:r>
    </w:p>
    <w:p w:rsidR="00D21741" w:rsidRPr="00D21741" w:rsidRDefault="00D21741" w:rsidP="00D21741">
      <w:pPr>
        <w:jc w:val="both"/>
        <w:rPr>
          <w:rFonts w:ascii="Arial" w:hAnsi="Arial" w:cs="Arial"/>
          <w:color w:val="000000"/>
        </w:rPr>
      </w:pPr>
      <w:r w:rsidRPr="00D21741">
        <w:rPr>
          <w:rFonts w:ascii="Arial" w:hAnsi="Arial" w:cs="Arial"/>
        </w:rPr>
        <w:t xml:space="preserve">      3. </w:t>
      </w:r>
      <w:proofErr w:type="gramStart"/>
      <w:r w:rsidRPr="00D21741">
        <w:rPr>
          <w:rFonts w:ascii="Arial" w:hAnsi="Arial" w:cs="Arial"/>
        </w:rPr>
        <w:t>Контроль за</w:t>
      </w:r>
      <w:proofErr w:type="gramEnd"/>
      <w:r w:rsidRPr="00D21741">
        <w:rPr>
          <w:rFonts w:ascii="Arial" w:hAnsi="Arial" w:cs="Arial"/>
        </w:rPr>
        <w:t xml:space="preserve"> исполнением данного постановления оставляю за собой.</w:t>
      </w:r>
    </w:p>
    <w:p w:rsidR="00D21741" w:rsidRPr="00D21741" w:rsidRDefault="00D21741" w:rsidP="00D21741">
      <w:pPr>
        <w:jc w:val="both"/>
        <w:rPr>
          <w:rFonts w:ascii="Arial" w:hAnsi="Arial" w:cs="Arial"/>
        </w:rPr>
      </w:pPr>
      <w:r w:rsidRPr="00D21741">
        <w:rPr>
          <w:rFonts w:ascii="Arial" w:hAnsi="Arial" w:cs="Arial"/>
          <w:color w:val="000000"/>
        </w:rPr>
        <w:t xml:space="preserve">      4. Настоящее постановление  вступает в силу со дня его обнародования.</w:t>
      </w:r>
    </w:p>
    <w:p w:rsidR="00D21741" w:rsidRPr="00D21741" w:rsidRDefault="00D21741" w:rsidP="00D21741">
      <w:pPr>
        <w:shd w:val="clear" w:color="auto" w:fill="FFFFFF"/>
        <w:tabs>
          <w:tab w:val="left" w:pos="1142"/>
        </w:tabs>
        <w:ind w:firstLine="567"/>
        <w:jc w:val="both"/>
        <w:rPr>
          <w:rFonts w:ascii="Arial" w:hAnsi="Arial" w:cs="Arial"/>
          <w:color w:val="000000"/>
        </w:rPr>
      </w:pPr>
      <w:r w:rsidRPr="00D21741">
        <w:rPr>
          <w:rFonts w:ascii="Arial" w:hAnsi="Arial" w:cs="Arial"/>
          <w:color w:val="000000"/>
        </w:rPr>
        <w:t xml:space="preserve"> </w:t>
      </w:r>
    </w:p>
    <w:p w:rsidR="00D21741" w:rsidRDefault="00D21741" w:rsidP="00D21741">
      <w:pPr>
        <w:shd w:val="clear" w:color="auto" w:fill="FFFFFF"/>
        <w:tabs>
          <w:tab w:val="left" w:pos="1142"/>
        </w:tabs>
        <w:jc w:val="both"/>
        <w:rPr>
          <w:rFonts w:ascii="Arial" w:hAnsi="Arial" w:cs="Arial"/>
          <w:color w:val="000000"/>
        </w:rPr>
      </w:pPr>
      <w:r w:rsidRPr="00D21741">
        <w:rPr>
          <w:rFonts w:ascii="Arial" w:hAnsi="Arial" w:cs="Arial"/>
          <w:color w:val="000000"/>
        </w:rPr>
        <w:t xml:space="preserve"> </w:t>
      </w:r>
    </w:p>
    <w:p w:rsidR="00D21741" w:rsidRDefault="00D21741" w:rsidP="00D21741">
      <w:pPr>
        <w:shd w:val="clear" w:color="auto" w:fill="FFFFFF"/>
        <w:tabs>
          <w:tab w:val="left" w:pos="1142"/>
        </w:tabs>
        <w:jc w:val="both"/>
        <w:rPr>
          <w:rFonts w:ascii="Arial" w:hAnsi="Arial" w:cs="Arial"/>
          <w:color w:val="000000"/>
        </w:rPr>
      </w:pPr>
      <w:r w:rsidRPr="00D21741">
        <w:rPr>
          <w:rFonts w:ascii="Arial" w:hAnsi="Arial" w:cs="Arial"/>
          <w:color w:val="000000"/>
        </w:rPr>
        <w:t xml:space="preserve">Глава </w:t>
      </w:r>
      <w:proofErr w:type="spellStart"/>
      <w:r w:rsidR="006C05CA">
        <w:rPr>
          <w:rFonts w:ascii="Arial" w:hAnsi="Arial" w:cs="Arial"/>
          <w:color w:val="000000"/>
        </w:rPr>
        <w:t>Титовского</w:t>
      </w:r>
      <w:proofErr w:type="spellEnd"/>
      <w:r w:rsidRPr="00D21741">
        <w:rPr>
          <w:rFonts w:ascii="Arial" w:hAnsi="Arial" w:cs="Arial"/>
          <w:color w:val="000000"/>
        </w:rPr>
        <w:t xml:space="preserve"> сельсовета                         </w:t>
      </w:r>
      <w:proofErr w:type="spellStart"/>
      <w:r w:rsidR="007A2654">
        <w:rPr>
          <w:rFonts w:ascii="Arial" w:hAnsi="Arial" w:cs="Arial"/>
          <w:color w:val="000000"/>
        </w:rPr>
        <w:t>С.Г.Скулков</w:t>
      </w:r>
      <w:proofErr w:type="spellEnd"/>
    </w:p>
    <w:p w:rsidR="007A2654" w:rsidRPr="00D21741" w:rsidRDefault="007A2654" w:rsidP="00D21741">
      <w:pPr>
        <w:shd w:val="clear" w:color="auto" w:fill="FFFFFF"/>
        <w:tabs>
          <w:tab w:val="left" w:pos="1142"/>
        </w:tabs>
        <w:jc w:val="both"/>
        <w:rPr>
          <w:rFonts w:ascii="Arial" w:hAnsi="Arial" w:cs="Arial"/>
          <w:color w:val="000000"/>
        </w:rPr>
      </w:pPr>
    </w:p>
    <w:p w:rsidR="00D21741" w:rsidRDefault="00D21741" w:rsidP="00D21741">
      <w:pPr>
        <w:pStyle w:val="p13"/>
        <w:shd w:val="clear" w:color="auto" w:fill="FFFFFF"/>
        <w:spacing w:before="0" w:beforeAutospacing="0" w:after="0" w:afterAutospacing="0" w:line="0" w:lineRule="atLeast"/>
        <w:ind w:left="4500"/>
        <w:jc w:val="center"/>
        <w:rPr>
          <w:rStyle w:val="s1"/>
          <w:rFonts w:ascii="Arial" w:hAnsi="Arial" w:cs="Arial"/>
          <w:bCs/>
          <w:color w:val="000000"/>
        </w:rPr>
      </w:pPr>
    </w:p>
    <w:p w:rsidR="00D21741" w:rsidRDefault="00D21741" w:rsidP="00D21741">
      <w:pPr>
        <w:pStyle w:val="p13"/>
        <w:shd w:val="clear" w:color="auto" w:fill="FFFFFF"/>
        <w:spacing w:before="0" w:beforeAutospacing="0" w:after="0" w:afterAutospacing="0" w:line="0" w:lineRule="atLeast"/>
        <w:ind w:left="4500"/>
        <w:jc w:val="center"/>
        <w:rPr>
          <w:rStyle w:val="s1"/>
          <w:rFonts w:ascii="Arial" w:hAnsi="Arial" w:cs="Arial"/>
          <w:bCs/>
          <w:color w:val="000000"/>
        </w:rPr>
      </w:pPr>
    </w:p>
    <w:p w:rsidR="00D21741" w:rsidRDefault="00D21741" w:rsidP="00D21741">
      <w:pPr>
        <w:pStyle w:val="p13"/>
        <w:shd w:val="clear" w:color="auto" w:fill="FFFFFF"/>
        <w:spacing w:before="0" w:beforeAutospacing="0" w:after="0" w:afterAutospacing="0" w:line="0" w:lineRule="atLeast"/>
        <w:ind w:left="4500"/>
        <w:jc w:val="center"/>
        <w:rPr>
          <w:rStyle w:val="s1"/>
          <w:rFonts w:ascii="Arial" w:hAnsi="Arial" w:cs="Arial"/>
          <w:bCs/>
          <w:color w:val="000000"/>
        </w:rPr>
      </w:pPr>
    </w:p>
    <w:p w:rsidR="00D21741" w:rsidRDefault="00D21741" w:rsidP="00D21741">
      <w:pPr>
        <w:pStyle w:val="p13"/>
        <w:shd w:val="clear" w:color="auto" w:fill="FFFFFF"/>
        <w:spacing w:before="0" w:beforeAutospacing="0" w:after="0" w:afterAutospacing="0" w:line="0" w:lineRule="atLeast"/>
        <w:ind w:left="4500"/>
        <w:jc w:val="center"/>
        <w:rPr>
          <w:rStyle w:val="s1"/>
          <w:rFonts w:ascii="Arial" w:hAnsi="Arial" w:cs="Arial"/>
          <w:bCs/>
          <w:color w:val="000000"/>
        </w:rPr>
      </w:pPr>
    </w:p>
    <w:p w:rsidR="00696715" w:rsidRDefault="00696715" w:rsidP="00D21741">
      <w:pPr>
        <w:pStyle w:val="p13"/>
        <w:shd w:val="clear" w:color="auto" w:fill="FFFFFF"/>
        <w:spacing w:before="0" w:beforeAutospacing="0" w:after="0" w:afterAutospacing="0" w:line="0" w:lineRule="atLeast"/>
        <w:ind w:left="4500"/>
        <w:jc w:val="center"/>
        <w:rPr>
          <w:rStyle w:val="s1"/>
          <w:rFonts w:ascii="Arial" w:hAnsi="Arial" w:cs="Arial"/>
          <w:bCs/>
          <w:color w:val="000000"/>
        </w:rPr>
      </w:pPr>
    </w:p>
    <w:p w:rsidR="00696715" w:rsidRDefault="00696715" w:rsidP="00D21741">
      <w:pPr>
        <w:pStyle w:val="p13"/>
        <w:shd w:val="clear" w:color="auto" w:fill="FFFFFF"/>
        <w:spacing w:before="0" w:beforeAutospacing="0" w:after="0" w:afterAutospacing="0" w:line="0" w:lineRule="atLeast"/>
        <w:ind w:left="4500"/>
        <w:jc w:val="center"/>
        <w:rPr>
          <w:rStyle w:val="s1"/>
          <w:rFonts w:ascii="Arial" w:hAnsi="Arial" w:cs="Arial"/>
          <w:bCs/>
          <w:color w:val="000000"/>
        </w:rPr>
      </w:pPr>
    </w:p>
    <w:p w:rsidR="00D21741" w:rsidRPr="00D21741" w:rsidRDefault="00D21741" w:rsidP="00D21741">
      <w:pPr>
        <w:pStyle w:val="p13"/>
        <w:shd w:val="clear" w:color="auto" w:fill="FFFFFF"/>
        <w:spacing w:before="0" w:beforeAutospacing="0" w:after="0" w:afterAutospacing="0" w:line="0" w:lineRule="atLeast"/>
        <w:ind w:left="4500"/>
        <w:jc w:val="center"/>
        <w:rPr>
          <w:rStyle w:val="s1"/>
          <w:rFonts w:ascii="Arial" w:hAnsi="Arial" w:cs="Arial"/>
          <w:bCs/>
        </w:rPr>
      </w:pPr>
      <w:r w:rsidRPr="00D21741">
        <w:rPr>
          <w:rStyle w:val="s1"/>
          <w:rFonts w:ascii="Arial" w:hAnsi="Arial" w:cs="Arial"/>
          <w:bCs/>
          <w:color w:val="000000"/>
        </w:rPr>
        <w:lastRenderedPageBreak/>
        <w:t>Утверждена</w:t>
      </w:r>
    </w:p>
    <w:p w:rsidR="00D21741" w:rsidRPr="00D21741" w:rsidRDefault="00D21741" w:rsidP="00D21741">
      <w:pPr>
        <w:pStyle w:val="p13"/>
        <w:shd w:val="clear" w:color="auto" w:fill="FFFFFF"/>
        <w:spacing w:before="0" w:beforeAutospacing="0" w:after="0" w:afterAutospacing="0" w:line="0" w:lineRule="atLeast"/>
        <w:ind w:left="4500"/>
        <w:jc w:val="center"/>
        <w:rPr>
          <w:rStyle w:val="s1"/>
          <w:rFonts w:ascii="Arial" w:hAnsi="Arial" w:cs="Arial"/>
          <w:bCs/>
          <w:color w:val="000000"/>
        </w:rPr>
      </w:pPr>
      <w:r w:rsidRPr="00D21741">
        <w:rPr>
          <w:rStyle w:val="s1"/>
          <w:rFonts w:ascii="Arial" w:hAnsi="Arial" w:cs="Arial"/>
          <w:bCs/>
          <w:color w:val="000000"/>
        </w:rPr>
        <w:t xml:space="preserve">Постановлением Администрации </w:t>
      </w:r>
      <w:proofErr w:type="spellStart"/>
      <w:r w:rsidR="006C05CA">
        <w:rPr>
          <w:rStyle w:val="s1"/>
          <w:rFonts w:ascii="Arial" w:hAnsi="Arial" w:cs="Arial"/>
          <w:bCs/>
          <w:color w:val="000000"/>
        </w:rPr>
        <w:t>Титовского</w:t>
      </w:r>
      <w:proofErr w:type="spellEnd"/>
      <w:r w:rsidRPr="00D21741">
        <w:rPr>
          <w:rStyle w:val="s1"/>
          <w:rFonts w:ascii="Arial" w:hAnsi="Arial" w:cs="Arial"/>
          <w:bCs/>
          <w:color w:val="000000"/>
        </w:rPr>
        <w:t xml:space="preserve">  сельсовета</w:t>
      </w:r>
    </w:p>
    <w:p w:rsidR="00D21741" w:rsidRPr="00D21741" w:rsidRDefault="00D21741" w:rsidP="00D21741">
      <w:pPr>
        <w:pStyle w:val="p13"/>
        <w:shd w:val="clear" w:color="auto" w:fill="FFFFFF"/>
        <w:spacing w:before="0" w:beforeAutospacing="0" w:after="0" w:afterAutospacing="0" w:line="0" w:lineRule="atLeast"/>
        <w:ind w:left="4500"/>
        <w:jc w:val="center"/>
        <w:rPr>
          <w:rStyle w:val="s1"/>
          <w:rFonts w:ascii="Arial" w:hAnsi="Arial" w:cs="Arial"/>
          <w:bCs/>
          <w:color w:val="000000"/>
        </w:rPr>
      </w:pPr>
      <w:proofErr w:type="spellStart"/>
      <w:r w:rsidRPr="00D21741">
        <w:rPr>
          <w:rStyle w:val="s1"/>
          <w:rFonts w:ascii="Arial" w:hAnsi="Arial" w:cs="Arial"/>
          <w:bCs/>
          <w:color w:val="000000"/>
        </w:rPr>
        <w:t>Щигровского</w:t>
      </w:r>
      <w:proofErr w:type="spellEnd"/>
      <w:r w:rsidRPr="00D21741">
        <w:rPr>
          <w:rStyle w:val="s1"/>
          <w:rFonts w:ascii="Arial" w:hAnsi="Arial" w:cs="Arial"/>
          <w:bCs/>
          <w:color w:val="000000"/>
        </w:rPr>
        <w:t xml:space="preserve"> района Курской области</w:t>
      </w:r>
    </w:p>
    <w:p w:rsidR="00D21741" w:rsidRPr="00D21741" w:rsidRDefault="00D21741" w:rsidP="00D21741">
      <w:pPr>
        <w:pStyle w:val="p13"/>
        <w:shd w:val="clear" w:color="auto" w:fill="FFFFFF"/>
        <w:spacing w:before="0" w:beforeAutospacing="0" w:after="0" w:afterAutospacing="0" w:line="0" w:lineRule="atLeast"/>
        <w:ind w:left="4500"/>
        <w:jc w:val="center"/>
        <w:rPr>
          <w:rStyle w:val="s1"/>
          <w:rFonts w:ascii="Arial" w:hAnsi="Arial" w:cs="Arial"/>
          <w:bCs/>
          <w:color w:val="000000"/>
        </w:rPr>
      </w:pPr>
      <w:r w:rsidRPr="00D21741">
        <w:rPr>
          <w:rStyle w:val="s1"/>
          <w:rFonts w:ascii="Arial" w:hAnsi="Arial" w:cs="Arial"/>
          <w:bCs/>
          <w:color w:val="000000"/>
        </w:rPr>
        <w:t xml:space="preserve">от </w:t>
      </w:r>
    </w:p>
    <w:p w:rsidR="00D21741" w:rsidRPr="00D21741" w:rsidRDefault="00D21741" w:rsidP="00D21741">
      <w:pPr>
        <w:pStyle w:val="p13"/>
        <w:shd w:val="clear" w:color="auto" w:fill="FFFFFF"/>
        <w:spacing w:before="0" w:beforeAutospacing="0" w:after="0" w:afterAutospacing="0" w:line="0" w:lineRule="atLeast"/>
        <w:ind w:firstLine="720"/>
        <w:jc w:val="both"/>
        <w:rPr>
          <w:rStyle w:val="s1"/>
          <w:rFonts w:ascii="Arial" w:hAnsi="Arial" w:cs="Arial"/>
          <w:bCs/>
          <w:color w:val="000000"/>
        </w:rPr>
      </w:pPr>
    </w:p>
    <w:p w:rsidR="00D21741" w:rsidRPr="00D21741" w:rsidRDefault="00D21741" w:rsidP="00D21741">
      <w:pPr>
        <w:pStyle w:val="p1"/>
        <w:shd w:val="clear" w:color="auto" w:fill="FFFFFF"/>
        <w:spacing w:before="0" w:beforeAutospacing="0" w:after="0" w:afterAutospacing="0" w:line="0" w:lineRule="atLeast"/>
        <w:rPr>
          <w:rStyle w:val="s1"/>
          <w:rFonts w:ascii="Arial" w:hAnsi="Arial" w:cs="Arial"/>
          <w:b/>
          <w:bCs/>
          <w:color w:val="000000"/>
        </w:rPr>
      </w:pPr>
    </w:p>
    <w:p w:rsidR="00D21741" w:rsidRPr="00D21741" w:rsidRDefault="00D21741" w:rsidP="00D21741">
      <w:pPr>
        <w:pStyle w:val="p1"/>
        <w:shd w:val="clear" w:color="auto" w:fill="FFFFFF"/>
        <w:spacing w:before="0" w:beforeAutospacing="0" w:after="0" w:afterAutospacing="0" w:line="0" w:lineRule="atLeast"/>
        <w:jc w:val="center"/>
        <w:rPr>
          <w:rStyle w:val="s1"/>
          <w:rFonts w:ascii="Arial" w:hAnsi="Arial" w:cs="Arial"/>
          <w:b/>
          <w:bCs/>
          <w:color w:val="000000"/>
          <w:sz w:val="32"/>
          <w:szCs w:val="32"/>
        </w:rPr>
      </w:pPr>
      <w:r w:rsidRPr="00D21741">
        <w:rPr>
          <w:rStyle w:val="s1"/>
          <w:rFonts w:ascii="Arial" w:hAnsi="Arial" w:cs="Arial"/>
          <w:b/>
          <w:bCs/>
          <w:color w:val="000000"/>
          <w:sz w:val="32"/>
          <w:szCs w:val="32"/>
        </w:rPr>
        <w:t>МУНИЦИПАЛЬНАЯ ПРОГРАММА</w:t>
      </w:r>
    </w:p>
    <w:p w:rsidR="00D21741" w:rsidRPr="00D21741" w:rsidRDefault="00D21741" w:rsidP="00D21741">
      <w:pPr>
        <w:pStyle w:val="p1"/>
        <w:shd w:val="clear" w:color="auto" w:fill="FFFFFF"/>
        <w:spacing w:before="0" w:beforeAutospacing="0" w:after="0" w:afterAutospacing="0" w:line="0" w:lineRule="atLeast"/>
        <w:jc w:val="center"/>
        <w:rPr>
          <w:rFonts w:ascii="Arial" w:hAnsi="Arial" w:cs="Arial"/>
          <w:b/>
          <w:color w:val="000000"/>
          <w:sz w:val="32"/>
          <w:szCs w:val="32"/>
        </w:rPr>
      </w:pPr>
      <w:r w:rsidRPr="00D21741">
        <w:rPr>
          <w:rFonts w:ascii="Arial" w:hAnsi="Arial" w:cs="Arial"/>
          <w:b/>
          <w:color w:val="000000"/>
          <w:sz w:val="32"/>
          <w:szCs w:val="32"/>
        </w:rPr>
        <w:t xml:space="preserve">«Защита населения и территорий от чрезвычайных ситуаций, обеспечение пожарной безопасности и безопасности людей на водных объектах на территории    </w:t>
      </w:r>
      <w:proofErr w:type="spellStart"/>
      <w:r w:rsidR="006C05CA">
        <w:rPr>
          <w:rFonts w:ascii="Arial" w:hAnsi="Arial" w:cs="Arial"/>
          <w:b/>
          <w:color w:val="000000"/>
          <w:sz w:val="32"/>
          <w:szCs w:val="32"/>
        </w:rPr>
        <w:t>Титовского</w:t>
      </w:r>
      <w:proofErr w:type="spellEnd"/>
      <w:r w:rsidRPr="00D21741">
        <w:rPr>
          <w:rFonts w:ascii="Arial" w:hAnsi="Arial" w:cs="Arial"/>
          <w:b/>
          <w:color w:val="000000"/>
          <w:sz w:val="32"/>
          <w:szCs w:val="32"/>
        </w:rPr>
        <w:t xml:space="preserve">  сельсовета </w:t>
      </w:r>
      <w:proofErr w:type="spellStart"/>
      <w:r w:rsidRPr="00D21741">
        <w:rPr>
          <w:rFonts w:ascii="Arial" w:hAnsi="Arial" w:cs="Arial"/>
          <w:b/>
          <w:color w:val="000000"/>
          <w:sz w:val="32"/>
          <w:szCs w:val="32"/>
        </w:rPr>
        <w:t>Щигровског</w:t>
      </w:r>
      <w:r w:rsidR="00FD2B5F">
        <w:rPr>
          <w:rFonts w:ascii="Arial" w:hAnsi="Arial" w:cs="Arial"/>
          <w:b/>
          <w:color w:val="000000"/>
          <w:sz w:val="32"/>
          <w:szCs w:val="32"/>
        </w:rPr>
        <w:t>о</w:t>
      </w:r>
      <w:proofErr w:type="spellEnd"/>
      <w:r w:rsidR="00FD2B5F">
        <w:rPr>
          <w:rFonts w:ascii="Arial" w:hAnsi="Arial" w:cs="Arial"/>
          <w:b/>
          <w:color w:val="000000"/>
          <w:sz w:val="32"/>
          <w:szCs w:val="32"/>
        </w:rPr>
        <w:t xml:space="preserve"> района Курской области на 2025-2027</w:t>
      </w:r>
      <w:r w:rsidRPr="00D21741">
        <w:rPr>
          <w:rFonts w:ascii="Arial" w:hAnsi="Arial" w:cs="Arial"/>
          <w:b/>
          <w:color w:val="000000"/>
          <w:sz w:val="32"/>
          <w:szCs w:val="32"/>
        </w:rPr>
        <w:t xml:space="preserve"> годы»</w:t>
      </w:r>
    </w:p>
    <w:p w:rsidR="00D21741" w:rsidRPr="00D21741" w:rsidRDefault="00D21741" w:rsidP="00D21741">
      <w:pPr>
        <w:pStyle w:val="p1"/>
        <w:shd w:val="clear" w:color="auto" w:fill="FFFFFF"/>
        <w:spacing w:before="0" w:beforeAutospacing="0" w:after="0" w:afterAutospacing="0" w:line="0" w:lineRule="atLeast"/>
        <w:jc w:val="center"/>
        <w:rPr>
          <w:rFonts w:ascii="Arial" w:hAnsi="Arial" w:cs="Arial"/>
          <w:color w:val="000000"/>
          <w:sz w:val="26"/>
          <w:szCs w:val="26"/>
        </w:rPr>
      </w:pPr>
    </w:p>
    <w:p w:rsidR="00D21741" w:rsidRPr="00D21741" w:rsidRDefault="00D21741" w:rsidP="00D21741">
      <w:pPr>
        <w:pStyle w:val="p1"/>
        <w:shd w:val="clear" w:color="auto" w:fill="FFFFFF"/>
        <w:spacing w:before="0" w:beforeAutospacing="0" w:after="0" w:afterAutospacing="0" w:line="0" w:lineRule="atLeast"/>
        <w:jc w:val="center"/>
        <w:rPr>
          <w:rFonts w:ascii="Arial" w:hAnsi="Arial" w:cs="Arial"/>
          <w:b/>
          <w:color w:val="000000"/>
          <w:sz w:val="30"/>
          <w:szCs w:val="30"/>
        </w:rPr>
      </w:pPr>
      <w:r w:rsidRPr="00D21741">
        <w:rPr>
          <w:rFonts w:ascii="Arial" w:hAnsi="Arial" w:cs="Arial"/>
          <w:b/>
          <w:color w:val="000000"/>
          <w:sz w:val="30"/>
          <w:szCs w:val="30"/>
        </w:rPr>
        <w:t>ПАСПОРТ</w:t>
      </w:r>
    </w:p>
    <w:p w:rsidR="00D21741" w:rsidRPr="00D21741" w:rsidRDefault="00D21741" w:rsidP="00D21741">
      <w:pPr>
        <w:pStyle w:val="p1"/>
        <w:shd w:val="clear" w:color="auto" w:fill="FFFFFF"/>
        <w:spacing w:before="0" w:beforeAutospacing="0" w:after="0" w:afterAutospacing="0" w:line="0" w:lineRule="atLeast"/>
        <w:jc w:val="center"/>
        <w:rPr>
          <w:rFonts w:ascii="Arial" w:hAnsi="Arial" w:cs="Arial"/>
          <w:b/>
          <w:color w:val="000000"/>
          <w:sz w:val="30"/>
          <w:szCs w:val="30"/>
        </w:rPr>
      </w:pPr>
      <w:r w:rsidRPr="00D21741">
        <w:rPr>
          <w:rFonts w:ascii="Arial" w:hAnsi="Arial" w:cs="Arial"/>
          <w:b/>
          <w:color w:val="000000"/>
          <w:sz w:val="30"/>
          <w:szCs w:val="30"/>
        </w:rPr>
        <w:t>муниципальной программы</w:t>
      </w:r>
    </w:p>
    <w:p w:rsidR="00D21741" w:rsidRPr="00D21741" w:rsidRDefault="00D21741" w:rsidP="00D21741">
      <w:pPr>
        <w:pStyle w:val="p1"/>
        <w:shd w:val="clear" w:color="auto" w:fill="FFFFFF"/>
        <w:spacing w:before="0" w:beforeAutospacing="0" w:after="0" w:afterAutospacing="0" w:line="0" w:lineRule="atLeast"/>
        <w:jc w:val="center"/>
        <w:rPr>
          <w:rFonts w:ascii="Arial" w:hAnsi="Arial" w:cs="Arial"/>
          <w:b/>
          <w:color w:val="000000"/>
          <w:sz w:val="30"/>
          <w:szCs w:val="30"/>
        </w:rPr>
      </w:pPr>
      <w:r w:rsidRPr="00D21741">
        <w:rPr>
          <w:rFonts w:ascii="Arial" w:hAnsi="Arial" w:cs="Arial"/>
          <w:b/>
          <w:color w:val="000000"/>
          <w:sz w:val="30"/>
          <w:szCs w:val="30"/>
        </w:rPr>
        <w:t xml:space="preserve">«Защита населения и территорий от чрезвычайных ситуаций, обеспечение пожарной безопасности и безопасности людей на водных объектах на территории    </w:t>
      </w:r>
      <w:proofErr w:type="spellStart"/>
      <w:r w:rsidR="006C05CA">
        <w:rPr>
          <w:rFonts w:ascii="Arial" w:hAnsi="Arial" w:cs="Arial"/>
          <w:b/>
          <w:color w:val="000000"/>
          <w:sz w:val="30"/>
          <w:szCs w:val="30"/>
        </w:rPr>
        <w:t>Титовского</w:t>
      </w:r>
      <w:proofErr w:type="spellEnd"/>
      <w:r w:rsidRPr="00D21741">
        <w:rPr>
          <w:rFonts w:ascii="Arial" w:hAnsi="Arial" w:cs="Arial"/>
          <w:b/>
          <w:color w:val="000000"/>
          <w:sz w:val="30"/>
          <w:szCs w:val="30"/>
        </w:rPr>
        <w:t xml:space="preserve">  сельсовета </w:t>
      </w:r>
      <w:proofErr w:type="spellStart"/>
      <w:r w:rsidRPr="00D21741">
        <w:rPr>
          <w:rFonts w:ascii="Arial" w:hAnsi="Arial" w:cs="Arial"/>
          <w:b/>
          <w:color w:val="000000"/>
          <w:sz w:val="30"/>
          <w:szCs w:val="30"/>
        </w:rPr>
        <w:t>Щигровског</w:t>
      </w:r>
      <w:r w:rsidR="00FD2B5F">
        <w:rPr>
          <w:rFonts w:ascii="Arial" w:hAnsi="Arial" w:cs="Arial"/>
          <w:b/>
          <w:color w:val="000000"/>
          <w:sz w:val="30"/>
          <w:szCs w:val="30"/>
        </w:rPr>
        <w:t>о</w:t>
      </w:r>
      <w:proofErr w:type="spellEnd"/>
      <w:r w:rsidR="00FD2B5F">
        <w:rPr>
          <w:rFonts w:ascii="Arial" w:hAnsi="Arial" w:cs="Arial"/>
          <w:b/>
          <w:color w:val="000000"/>
          <w:sz w:val="30"/>
          <w:szCs w:val="30"/>
        </w:rPr>
        <w:t xml:space="preserve"> района Курской области на 2025-2027</w:t>
      </w:r>
      <w:r w:rsidRPr="00D21741">
        <w:rPr>
          <w:rFonts w:ascii="Arial" w:hAnsi="Arial" w:cs="Arial"/>
          <w:b/>
          <w:color w:val="000000"/>
          <w:sz w:val="30"/>
          <w:szCs w:val="30"/>
        </w:rPr>
        <w:t xml:space="preserve"> годы»</w:t>
      </w:r>
    </w:p>
    <w:p w:rsidR="00D21741" w:rsidRPr="00D21741" w:rsidRDefault="00D21741" w:rsidP="00D21741">
      <w:pPr>
        <w:pStyle w:val="p1"/>
        <w:shd w:val="clear" w:color="auto" w:fill="FFFFFF"/>
        <w:spacing w:before="0" w:beforeAutospacing="0" w:after="0" w:afterAutospacing="0" w:line="0" w:lineRule="atLeast"/>
        <w:jc w:val="center"/>
        <w:rPr>
          <w:rFonts w:ascii="Arial" w:hAnsi="Arial" w:cs="Arial"/>
          <w:b/>
          <w:color w:val="000000"/>
        </w:rPr>
      </w:pPr>
    </w:p>
    <w:tbl>
      <w:tblPr>
        <w:tblW w:w="0" w:type="auto"/>
        <w:tblLook w:val="04A0" w:firstRow="1" w:lastRow="0" w:firstColumn="1" w:lastColumn="0" w:noHBand="0" w:noVBand="1"/>
      </w:tblPr>
      <w:tblGrid>
        <w:gridCol w:w="2593"/>
        <w:gridCol w:w="6565"/>
      </w:tblGrid>
      <w:tr w:rsidR="00D21741" w:rsidRPr="00D21741" w:rsidTr="00D21741">
        <w:tc>
          <w:tcPr>
            <w:tcW w:w="2629" w:type="dxa"/>
            <w:tcMar>
              <w:top w:w="15" w:type="dxa"/>
              <w:left w:w="15" w:type="dxa"/>
              <w:bottom w:w="15" w:type="dxa"/>
              <w:right w:w="15" w:type="dxa"/>
            </w:tcMar>
            <w:vAlign w:val="center"/>
            <w:hideMark/>
          </w:tcPr>
          <w:p w:rsidR="00D21741" w:rsidRPr="00D21741" w:rsidRDefault="00D21741">
            <w:pPr>
              <w:pStyle w:val="p10"/>
              <w:spacing w:before="0" w:beforeAutospacing="0" w:after="0" w:afterAutospacing="0" w:line="0" w:lineRule="atLeast"/>
              <w:rPr>
                <w:rFonts w:ascii="Arial" w:hAnsi="Arial" w:cs="Arial"/>
              </w:rPr>
            </w:pPr>
            <w:r w:rsidRPr="00D21741">
              <w:rPr>
                <w:rFonts w:ascii="Arial" w:hAnsi="Arial" w:cs="Arial"/>
              </w:rPr>
              <w:t>Наименование муниципальной программы</w:t>
            </w:r>
          </w:p>
        </w:tc>
        <w:tc>
          <w:tcPr>
            <w:tcW w:w="6755" w:type="dxa"/>
            <w:tcMar>
              <w:top w:w="15" w:type="dxa"/>
              <w:left w:w="15" w:type="dxa"/>
              <w:bottom w:w="15" w:type="dxa"/>
              <w:right w:w="15" w:type="dxa"/>
            </w:tcMar>
            <w:vAlign w:val="center"/>
            <w:hideMark/>
          </w:tcPr>
          <w:p w:rsidR="00D21741" w:rsidRPr="00D21741" w:rsidRDefault="00D21741">
            <w:pPr>
              <w:pStyle w:val="p10"/>
              <w:spacing w:before="0" w:beforeAutospacing="0" w:after="0" w:afterAutospacing="0" w:line="0" w:lineRule="atLeast"/>
              <w:rPr>
                <w:rFonts w:ascii="Arial" w:hAnsi="Arial" w:cs="Arial"/>
              </w:rPr>
            </w:pPr>
            <w:r w:rsidRPr="00D21741">
              <w:rPr>
                <w:rFonts w:ascii="Arial" w:hAnsi="Arial" w:cs="Arial"/>
              </w:rPr>
              <w:t>«Защита населения и территорий от чрезвычайных ситуаций, обеспечение пожарной безопасности и безопасности людей на водных объектах</w:t>
            </w:r>
            <w:r w:rsidRPr="00D21741">
              <w:rPr>
                <w:rFonts w:ascii="Arial" w:hAnsi="Arial" w:cs="Arial"/>
                <w:color w:val="000000"/>
              </w:rPr>
              <w:t xml:space="preserve"> на территории    </w:t>
            </w:r>
            <w:proofErr w:type="spellStart"/>
            <w:r w:rsidR="006C05CA">
              <w:rPr>
                <w:rFonts w:ascii="Arial" w:hAnsi="Arial" w:cs="Arial"/>
                <w:color w:val="000000"/>
              </w:rPr>
              <w:t>Титовского</w:t>
            </w:r>
            <w:proofErr w:type="spellEnd"/>
            <w:r w:rsidRPr="00D21741">
              <w:rPr>
                <w:rFonts w:ascii="Arial" w:hAnsi="Arial" w:cs="Arial"/>
                <w:color w:val="000000"/>
              </w:rPr>
              <w:t xml:space="preserve">  сельсовета </w:t>
            </w:r>
            <w:proofErr w:type="spellStart"/>
            <w:r w:rsidRPr="00D21741">
              <w:rPr>
                <w:rFonts w:ascii="Arial" w:hAnsi="Arial" w:cs="Arial"/>
                <w:color w:val="000000"/>
              </w:rPr>
              <w:t>Щигровског</w:t>
            </w:r>
            <w:r w:rsidR="00FD2B5F">
              <w:rPr>
                <w:rFonts w:ascii="Arial" w:hAnsi="Arial" w:cs="Arial"/>
                <w:color w:val="000000"/>
              </w:rPr>
              <w:t>о</w:t>
            </w:r>
            <w:proofErr w:type="spellEnd"/>
            <w:r w:rsidR="00FD2B5F">
              <w:rPr>
                <w:rFonts w:ascii="Arial" w:hAnsi="Arial" w:cs="Arial"/>
                <w:color w:val="000000"/>
              </w:rPr>
              <w:t xml:space="preserve"> района Курской области на 2025-2027</w:t>
            </w:r>
            <w:r w:rsidRPr="00D21741">
              <w:rPr>
                <w:rFonts w:ascii="Arial" w:hAnsi="Arial" w:cs="Arial"/>
                <w:color w:val="000000"/>
              </w:rPr>
              <w:t xml:space="preserve"> годы</w:t>
            </w:r>
            <w:r w:rsidRPr="00D21741">
              <w:rPr>
                <w:rFonts w:ascii="Arial" w:hAnsi="Arial" w:cs="Arial"/>
              </w:rPr>
              <w:t>» (далее – Программа)</w:t>
            </w:r>
          </w:p>
        </w:tc>
      </w:tr>
      <w:tr w:rsidR="00D21741" w:rsidRPr="00D21741" w:rsidTr="00D21741">
        <w:tc>
          <w:tcPr>
            <w:tcW w:w="2629" w:type="dxa"/>
            <w:tcMar>
              <w:top w:w="15" w:type="dxa"/>
              <w:left w:w="15" w:type="dxa"/>
              <w:bottom w:w="15" w:type="dxa"/>
              <w:right w:w="15" w:type="dxa"/>
            </w:tcMar>
            <w:vAlign w:val="center"/>
          </w:tcPr>
          <w:p w:rsidR="00D21741" w:rsidRPr="00D21741" w:rsidRDefault="00D21741">
            <w:pPr>
              <w:spacing w:line="0" w:lineRule="atLeast"/>
              <w:rPr>
                <w:rFonts w:ascii="Arial" w:hAnsi="Arial" w:cs="Arial"/>
              </w:rPr>
            </w:pPr>
          </w:p>
        </w:tc>
        <w:tc>
          <w:tcPr>
            <w:tcW w:w="6755" w:type="dxa"/>
            <w:tcMar>
              <w:top w:w="15" w:type="dxa"/>
              <w:left w:w="15" w:type="dxa"/>
              <w:bottom w:w="15" w:type="dxa"/>
              <w:right w:w="15" w:type="dxa"/>
            </w:tcMar>
            <w:vAlign w:val="center"/>
          </w:tcPr>
          <w:p w:rsidR="00D21741" w:rsidRPr="00D21741" w:rsidRDefault="00D21741">
            <w:pPr>
              <w:spacing w:line="0" w:lineRule="atLeast"/>
              <w:rPr>
                <w:rFonts w:ascii="Arial" w:hAnsi="Arial" w:cs="Arial"/>
              </w:rPr>
            </w:pPr>
          </w:p>
        </w:tc>
      </w:tr>
      <w:tr w:rsidR="00D21741" w:rsidRPr="00D21741" w:rsidTr="00D21741">
        <w:tc>
          <w:tcPr>
            <w:tcW w:w="2629" w:type="dxa"/>
            <w:tcMar>
              <w:top w:w="15" w:type="dxa"/>
              <w:left w:w="15" w:type="dxa"/>
              <w:bottom w:w="15" w:type="dxa"/>
              <w:right w:w="15" w:type="dxa"/>
            </w:tcMar>
            <w:vAlign w:val="center"/>
            <w:hideMark/>
          </w:tcPr>
          <w:p w:rsidR="00D21741" w:rsidRPr="00D21741" w:rsidRDefault="00D21741">
            <w:pPr>
              <w:pStyle w:val="p10"/>
              <w:spacing w:before="0" w:beforeAutospacing="0" w:after="0" w:afterAutospacing="0" w:line="0" w:lineRule="atLeast"/>
              <w:rPr>
                <w:rFonts w:ascii="Arial" w:hAnsi="Arial" w:cs="Arial"/>
              </w:rPr>
            </w:pPr>
            <w:r w:rsidRPr="00D21741">
              <w:rPr>
                <w:rFonts w:ascii="Arial" w:hAnsi="Arial" w:cs="Arial"/>
              </w:rPr>
              <w:t>Ответственный исполнитель программы</w:t>
            </w:r>
          </w:p>
        </w:tc>
        <w:tc>
          <w:tcPr>
            <w:tcW w:w="6755" w:type="dxa"/>
            <w:tcMar>
              <w:top w:w="15" w:type="dxa"/>
              <w:left w:w="15" w:type="dxa"/>
              <w:bottom w:w="15" w:type="dxa"/>
              <w:right w:w="15" w:type="dxa"/>
            </w:tcMar>
            <w:vAlign w:val="center"/>
            <w:hideMark/>
          </w:tcPr>
          <w:p w:rsidR="00D21741" w:rsidRPr="00D21741" w:rsidRDefault="00D21741">
            <w:pPr>
              <w:pStyle w:val="p11"/>
              <w:spacing w:before="0" w:beforeAutospacing="0" w:after="0" w:afterAutospacing="0" w:line="0" w:lineRule="atLeast"/>
              <w:jc w:val="both"/>
              <w:rPr>
                <w:rFonts w:ascii="Arial" w:hAnsi="Arial" w:cs="Arial"/>
                <w:color w:val="000000"/>
              </w:rPr>
            </w:pPr>
            <w:r w:rsidRPr="00D21741">
              <w:rPr>
                <w:rFonts w:ascii="Arial" w:hAnsi="Arial" w:cs="Arial"/>
              </w:rPr>
              <w:t xml:space="preserve">Администрация  </w:t>
            </w:r>
            <w:proofErr w:type="spellStart"/>
            <w:r w:rsidR="006C05CA">
              <w:rPr>
                <w:rFonts w:ascii="Arial" w:hAnsi="Arial" w:cs="Arial"/>
                <w:color w:val="000000"/>
              </w:rPr>
              <w:t>Титовского</w:t>
            </w:r>
            <w:proofErr w:type="spellEnd"/>
            <w:r w:rsidRPr="00D21741">
              <w:rPr>
                <w:rFonts w:ascii="Arial" w:hAnsi="Arial" w:cs="Arial"/>
                <w:color w:val="000000"/>
              </w:rPr>
              <w:t xml:space="preserve"> сельсовета </w:t>
            </w:r>
            <w:proofErr w:type="spellStart"/>
            <w:r w:rsidRPr="00D21741">
              <w:rPr>
                <w:rFonts w:ascii="Arial" w:hAnsi="Arial" w:cs="Arial"/>
                <w:color w:val="000000"/>
              </w:rPr>
              <w:t>Щигровского</w:t>
            </w:r>
            <w:proofErr w:type="spellEnd"/>
            <w:r w:rsidRPr="00D21741">
              <w:rPr>
                <w:rFonts w:ascii="Arial" w:hAnsi="Arial" w:cs="Arial"/>
                <w:color w:val="000000"/>
              </w:rPr>
              <w:t xml:space="preserve"> района Курской области</w:t>
            </w:r>
          </w:p>
        </w:tc>
      </w:tr>
      <w:tr w:rsidR="00D21741" w:rsidRPr="00D21741" w:rsidTr="00D21741">
        <w:tc>
          <w:tcPr>
            <w:tcW w:w="2629" w:type="dxa"/>
            <w:tcMar>
              <w:top w:w="15" w:type="dxa"/>
              <w:left w:w="15" w:type="dxa"/>
              <w:bottom w:w="15" w:type="dxa"/>
              <w:right w:w="15" w:type="dxa"/>
            </w:tcMar>
            <w:vAlign w:val="center"/>
          </w:tcPr>
          <w:p w:rsidR="00D21741" w:rsidRPr="00D21741" w:rsidRDefault="00D21741">
            <w:pPr>
              <w:pStyle w:val="p10"/>
              <w:spacing w:before="0" w:beforeAutospacing="0" w:after="0" w:afterAutospacing="0" w:line="0" w:lineRule="atLeast"/>
              <w:rPr>
                <w:rFonts w:ascii="Arial" w:hAnsi="Arial" w:cs="Arial"/>
              </w:rPr>
            </w:pPr>
          </w:p>
          <w:p w:rsidR="00D21741" w:rsidRPr="00D21741" w:rsidRDefault="00D21741">
            <w:pPr>
              <w:pStyle w:val="p10"/>
              <w:spacing w:before="0" w:beforeAutospacing="0" w:after="0" w:afterAutospacing="0" w:line="0" w:lineRule="atLeast"/>
              <w:rPr>
                <w:rFonts w:ascii="Arial" w:hAnsi="Arial" w:cs="Arial"/>
              </w:rPr>
            </w:pPr>
            <w:r w:rsidRPr="00D21741">
              <w:rPr>
                <w:rFonts w:ascii="Arial" w:hAnsi="Arial" w:cs="Arial"/>
              </w:rPr>
              <w:t>Подпрограммы муниципальной программы</w:t>
            </w:r>
          </w:p>
        </w:tc>
        <w:tc>
          <w:tcPr>
            <w:tcW w:w="6755" w:type="dxa"/>
            <w:tcMar>
              <w:top w:w="15" w:type="dxa"/>
              <w:left w:w="15" w:type="dxa"/>
              <w:bottom w:w="15" w:type="dxa"/>
              <w:right w:w="15" w:type="dxa"/>
            </w:tcMar>
            <w:vAlign w:val="center"/>
            <w:hideMark/>
          </w:tcPr>
          <w:p w:rsidR="00D21741" w:rsidRPr="00D21741" w:rsidRDefault="00D21741">
            <w:pPr>
              <w:pStyle w:val="p11"/>
              <w:spacing w:before="0" w:beforeAutospacing="0" w:after="0" w:afterAutospacing="0" w:line="0" w:lineRule="atLeast"/>
              <w:jc w:val="both"/>
              <w:rPr>
                <w:rFonts w:ascii="Arial" w:hAnsi="Arial" w:cs="Arial"/>
              </w:rPr>
            </w:pPr>
            <w:r w:rsidRPr="00D21741">
              <w:rPr>
                <w:rFonts w:ascii="Arial" w:hAnsi="Arial" w:cs="Arial"/>
              </w:rPr>
              <w:t xml:space="preserve">Подпрограмма «Обеспечение пожарной безопасности и безопасности на водных объектах на территории </w:t>
            </w:r>
            <w:proofErr w:type="spellStart"/>
            <w:r w:rsidR="006C05CA">
              <w:rPr>
                <w:rFonts w:ascii="Arial" w:hAnsi="Arial" w:cs="Arial"/>
              </w:rPr>
              <w:t>Титовского</w:t>
            </w:r>
            <w:proofErr w:type="spellEnd"/>
            <w:r w:rsidRPr="00D21741">
              <w:rPr>
                <w:rFonts w:ascii="Arial" w:hAnsi="Arial" w:cs="Arial"/>
              </w:rPr>
              <w:t xml:space="preserve"> сельс</w:t>
            </w:r>
            <w:r w:rsidR="00FD2B5F">
              <w:rPr>
                <w:rFonts w:ascii="Arial" w:hAnsi="Arial" w:cs="Arial"/>
              </w:rPr>
              <w:t xml:space="preserve">овета </w:t>
            </w:r>
            <w:proofErr w:type="spellStart"/>
            <w:r w:rsidR="00FD2B5F">
              <w:rPr>
                <w:rFonts w:ascii="Arial" w:hAnsi="Arial" w:cs="Arial"/>
              </w:rPr>
              <w:t>Щигровского</w:t>
            </w:r>
            <w:proofErr w:type="spellEnd"/>
            <w:r w:rsidR="00FD2B5F">
              <w:rPr>
                <w:rFonts w:ascii="Arial" w:hAnsi="Arial" w:cs="Arial"/>
              </w:rPr>
              <w:t xml:space="preserve"> района на 2025-2027</w:t>
            </w:r>
            <w:r w:rsidRPr="00D21741">
              <w:rPr>
                <w:rFonts w:ascii="Arial" w:hAnsi="Arial" w:cs="Arial"/>
              </w:rPr>
              <w:t xml:space="preserve"> годы»</w:t>
            </w:r>
          </w:p>
        </w:tc>
      </w:tr>
      <w:tr w:rsidR="00D21741" w:rsidRPr="00D21741" w:rsidTr="00D21741">
        <w:tc>
          <w:tcPr>
            <w:tcW w:w="2629" w:type="dxa"/>
            <w:tcMar>
              <w:top w:w="15" w:type="dxa"/>
              <w:left w:w="15" w:type="dxa"/>
              <w:bottom w:w="15" w:type="dxa"/>
              <w:right w:w="15" w:type="dxa"/>
            </w:tcMar>
            <w:vAlign w:val="center"/>
          </w:tcPr>
          <w:p w:rsidR="00D21741" w:rsidRPr="00D21741" w:rsidRDefault="00D21741">
            <w:pPr>
              <w:pStyle w:val="p12"/>
              <w:spacing w:before="0" w:beforeAutospacing="0" w:after="0" w:afterAutospacing="0" w:line="0" w:lineRule="atLeast"/>
              <w:rPr>
                <w:rFonts w:ascii="Arial" w:hAnsi="Arial" w:cs="Arial"/>
              </w:rPr>
            </w:pPr>
          </w:p>
          <w:p w:rsidR="00D21741" w:rsidRPr="00D21741" w:rsidRDefault="00D21741">
            <w:pPr>
              <w:pStyle w:val="p12"/>
              <w:spacing w:before="0" w:beforeAutospacing="0" w:after="0" w:afterAutospacing="0" w:line="0" w:lineRule="atLeast"/>
              <w:rPr>
                <w:rFonts w:ascii="Arial" w:hAnsi="Arial" w:cs="Arial"/>
              </w:rPr>
            </w:pPr>
            <w:r w:rsidRPr="00D21741">
              <w:rPr>
                <w:rFonts w:ascii="Arial" w:hAnsi="Arial" w:cs="Arial"/>
              </w:rPr>
              <w:t>Цель</w:t>
            </w:r>
          </w:p>
          <w:p w:rsidR="00D21741" w:rsidRPr="00D21741" w:rsidRDefault="00D21741">
            <w:pPr>
              <w:pStyle w:val="p12"/>
              <w:spacing w:before="0" w:beforeAutospacing="0" w:after="0" w:afterAutospacing="0" w:line="0" w:lineRule="atLeast"/>
              <w:rPr>
                <w:rFonts w:ascii="Arial" w:hAnsi="Arial" w:cs="Arial"/>
              </w:rPr>
            </w:pPr>
            <w:r w:rsidRPr="00D21741">
              <w:rPr>
                <w:rFonts w:ascii="Arial" w:hAnsi="Arial" w:cs="Arial"/>
              </w:rPr>
              <w:t>муниципальной</w:t>
            </w:r>
          </w:p>
          <w:p w:rsidR="00D21741" w:rsidRPr="00D21741" w:rsidRDefault="00D21741">
            <w:pPr>
              <w:pStyle w:val="p12"/>
              <w:spacing w:before="0" w:beforeAutospacing="0" w:after="0" w:afterAutospacing="0" w:line="0" w:lineRule="atLeast"/>
              <w:rPr>
                <w:rFonts w:ascii="Arial" w:hAnsi="Arial" w:cs="Arial"/>
              </w:rPr>
            </w:pPr>
            <w:r w:rsidRPr="00D21741">
              <w:rPr>
                <w:rFonts w:ascii="Arial" w:hAnsi="Arial" w:cs="Arial"/>
              </w:rPr>
              <w:t>программы</w:t>
            </w:r>
          </w:p>
        </w:tc>
        <w:tc>
          <w:tcPr>
            <w:tcW w:w="6755" w:type="dxa"/>
            <w:tcMar>
              <w:top w:w="15" w:type="dxa"/>
              <w:left w:w="15" w:type="dxa"/>
              <w:bottom w:w="15" w:type="dxa"/>
              <w:right w:w="15" w:type="dxa"/>
            </w:tcMar>
            <w:vAlign w:val="center"/>
            <w:hideMark/>
          </w:tcPr>
          <w:p w:rsidR="00D21741" w:rsidRPr="00D21741" w:rsidRDefault="00D21741">
            <w:pPr>
              <w:pStyle w:val="p12"/>
              <w:spacing w:before="0" w:beforeAutospacing="0" w:after="0" w:afterAutospacing="0" w:line="0" w:lineRule="atLeast"/>
              <w:rPr>
                <w:rFonts w:ascii="Arial" w:hAnsi="Arial" w:cs="Arial"/>
              </w:rPr>
            </w:pPr>
            <w:r w:rsidRPr="00D21741">
              <w:rPr>
                <w:rFonts w:ascii="Arial" w:hAnsi="Arial" w:cs="Arial"/>
              </w:rPr>
              <w:t xml:space="preserve">Защита населения и территорий </w:t>
            </w:r>
            <w:proofErr w:type="spellStart"/>
            <w:r w:rsidR="006C05CA">
              <w:rPr>
                <w:rFonts w:ascii="Arial" w:hAnsi="Arial" w:cs="Arial"/>
              </w:rPr>
              <w:t>Титовского</w:t>
            </w:r>
            <w:proofErr w:type="spellEnd"/>
            <w:r w:rsidRPr="00D21741">
              <w:rPr>
                <w:rFonts w:ascii="Arial" w:hAnsi="Arial" w:cs="Arial"/>
              </w:rPr>
              <w:t xml:space="preserve"> сельсовета </w:t>
            </w:r>
            <w:proofErr w:type="spellStart"/>
            <w:r w:rsidRPr="00D21741">
              <w:rPr>
                <w:rFonts w:ascii="Arial" w:hAnsi="Arial" w:cs="Arial"/>
              </w:rPr>
              <w:t>Щигровского</w:t>
            </w:r>
            <w:proofErr w:type="spellEnd"/>
            <w:r w:rsidRPr="00D21741">
              <w:rPr>
                <w:rFonts w:ascii="Arial" w:hAnsi="Arial" w:cs="Arial"/>
              </w:rPr>
              <w:t xml:space="preserve"> района Курской области от чрезвычайных </w:t>
            </w:r>
            <w:r w:rsidR="00C46A40">
              <w:rPr>
                <w:rFonts w:ascii="Arial" w:hAnsi="Arial" w:cs="Arial"/>
              </w:rPr>
              <w:t xml:space="preserve">ситуаций </w:t>
            </w:r>
          </w:p>
        </w:tc>
      </w:tr>
      <w:tr w:rsidR="00D21741" w:rsidRPr="00D21741" w:rsidTr="00D21741">
        <w:tc>
          <w:tcPr>
            <w:tcW w:w="2629" w:type="dxa"/>
            <w:tcMar>
              <w:top w:w="15" w:type="dxa"/>
              <w:left w:w="15" w:type="dxa"/>
              <w:bottom w:w="15" w:type="dxa"/>
              <w:right w:w="15" w:type="dxa"/>
            </w:tcMar>
            <w:vAlign w:val="center"/>
            <w:hideMark/>
          </w:tcPr>
          <w:p w:rsidR="00D21741" w:rsidRPr="00D21741" w:rsidRDefault="00D21741">
            <w:pPr>
              <w:pStyle w:val="p12"/>
              <w:spacing w:before="0" w:beforeAutospacing="0" w:after="0" w:afterAutospacing="0" w:line="0" w:lineRule="atLeast"/>
              <w:rPr>
                <w:rFonts w:ascii="Arial" w:hAnsi="Arial" w:cs="Arial"/>
              </w:rPr>
            </w:pPr>
            <w:r w:rsidRPr="00D21741">
              <w:rPr>
                <w:rFonts w:ascii="Arial" w:hAnsi="Arial" w:cs="Arial"/>
              </w:rPr>
              <w:t>Задача</w:t>
            </w:r>
          </w:p>
          <w:p w:rsidR="00D21741" w:rsidRPr="00D21741" w:rsidRDefault="00D21741">
            <w:pPr>
              <w:pStyle w:val="p12"/>
              <w:spacing w:before="0" w:beforeAutospacing="0" w:after="0" w:afterAutospacing="0" w:line="0" w:lineRule="atLeast"/>
              <w:rPr>
                <w:rFonts w:ascii="Arial" w:hAnsi="Arial" w:cs="Arial"/>
              </w:rPr>
            </w:pPr>
            <w:r w:rsidRPr="00D21741">
              <w:rPr>
                <w:rFonts w:ascii="Arial" w:hAnsi="Arial" w:cs="Arial"/>
              </w:rPr>
              <w:t>муниципальной</w:t>
            </w:r>
          </w:p>
          <w:p w:rsidR="00D21741" w:rsidRPr="00D21741" w:rsidRDefault="00D21741">
            <w:pPr>
              <w:pStyle w:val="p12"/>
              <w:spacing w:before="0" w:beforeAutospacing="0" w:after="0" w:afterAutospacing="0" w:line="0" w:lineRule="atLeast"/>
              <w:rPr>
                <w:rFonts w:ascii="Arial" w:hAnsi="Arial" w:cs="Arial"/>
              </w:rPr>
            </w:pPr>
            <w:r w:rsidRPr="00D21741">
              <w:rPr>
                <w:rFonts w:ascii="Arial" w:hAnsi="Arial" w:cs="Arial"/>
              </w:rPr>
              <w:t>программы</w:t>
            </w:r>
          </w:p>
        </w:tc>
        <w:tc>
          <w:tcPr>
            <w:tcW w:w="6755" w:type="dxa"/>
            <w:tcMar>
              <w:top w:w="15" w:type="dxa"/>
              <w:left w:w="15" w:type="dxa"/>
              <w:bottom w:w="15" w:type="dxa"/>
              <w:right w:w="15" w:type="dxa"/>
            </w:tcMar>
            <w:vAlign w:val="center"/>
          </w:tcPr>
          <w:p w:rsidR="00D21741" w:rsidRPr="00D21741" w:rsidRDefault="00D21741">
            <w:pPr>
              <w:pStyle w:val="p10"/>
              <w:spacing w:before="0" w:beforeAutospacing="0" w:after="0" w:afterAutospacing="0" w:line="0" w:lineRule="atLeast"/>
              <w:rPr>
                <w:rFonts w:ascii="Arial" w:hAnsi="Arial" w:cs="Arial"/>
              </w:rPr>
            </w:pPr>
          </w:p>
          <w:p w:rsidR="00D21741" w:rsidRPr="00D21741" w:rsidRDefault="00D21741">
            <w:pPr>
              <w:pStyle w:val="p10"/>
              <w:spacing w:before="0" w:beforeAutospacing="0" w:after="0" w:afterAutospacing="0" w:line="0" w:lineRule="atLeast"/>
              <w:rPr>
                <w:rFonts w:ascii="Arial" w:hAnsi="Arial" w:cs="Arial"/>
              </w:rPr>
            </w:pPr>
            <w:r w:rsidRPr="00D21741">
              <w:rPr>
                <w:rFonts w:ascii="Arial" w:hAnsi="Arial" w:cs="Arial"/>
              </w:rPr>
              <w:t xml:space="preserve">Обеспечение и поддержание высокой готовности сил и средств муниципальных казенных учреждений Администрации  </w:t>
            </w:r>
            <w:proofErr w:type="spellStart"/>
            <w:r w:rsidR="006C05CA">
              <w:rPr>
                <w:rFonts w:ascii="Arial" w:hAnsi="Arial" w:cs="Arial"/>
              </w:rPr>
              <w:t>Титовского</w:t>
            </w:r>
            <w:proofErr w:type="spellEnd"/>
            <w:r w:rsidRPr="00D21741">
              <w:rPr>
                <w:rFonts w:ascii="Arial" w:hAnsi="Arial" w:cs="Arial"/>
              </w:rPr>
              <w:t xml:space="preserve">  сельсовета </w:t>
            </w:r>
            <w:proofErr w:type="spellStart"/>
            <w:r w:rsidRPr="00D21741">
              <w:rPr>
                <w:rFonts w:ascii="Arial" w:hAnsi="Arial" w:cs="Arial"/>
              </w:rPr>
              <w:t>Щигровского</w:t>
            </w:r>
            <w:proofErr w:type="spellEnd"/>
            <w:r w:rsidRPr="00D21741">
              <w:rPr>
                <w:rFonts w:ascii="Arial" w:hAnsi="Arial" w:cs="Arial"/>
              </w:rPr>
              <w:t xml:space="preserve"> района Курской области</w:t>
            </w:r>
            <w:proofErr w:type="gramStart"/>
            <w:r w:rsidRPr="00D21741">
              <w:rPr>
                <w:rFonts w:ascii="Arial" w:hAnsi="Arial" w:cs="Arial"/>
              </w:rPr>
              <w:t xml:space="preserve"> ;</w:t>
            </w:r>
            <w:proofErr w:type="gramEnd"/>
          </w:p>
          <w:p w:rsidR="00D21741" w:rsidRPr="00D21741" w:rsidRDefault="00D21741">
            <w:pPr>
              <w:snapToGrid w:val="0"/>
              <w:rPr>
                <w:rFonts w:ascii="Arial" w:hAnsi="Arial" w:cs="Arial"/>
              </w:rPr>
            </w:pPr>
            <w:r w:rsidRPr="00D21741">
              <w:rPr>
                <w:rFonts w:ascii="Arial" w:hAnsi="Arial" w:cs="Arial"/>
              </w:rPr>
              <w:t xml:space="preserve">Усиление работы по предупреждению пожаров и гибели людей, активизация работы среди населения по предупреждению пожаров в жилом секторе, происшествий на водных объектах, особенно среди лиц </w:t>
            </w:r>
            <w:r w:rsidRPr="00D21741">
              <w:rPr>
                <w:rFonts w:ascii="Arial" w:hAnsi="Arial" w:cs="Arial"/>
              </w:rPr>
              <w:lastRenderedPageBreak/>
              <w:t xml:space="preserve">злоупотребляющих алкоголем и неблагополучных семей, состоящих на учете; </w:t>
            </w:r>
          </w:p>
          <w:p w:rsidR="00D21741" w:rsidRDefault="00D21741">
            <w:pPr>
              <w:pStyle w:val="p12"/>
              <w:spacing w:before="0" w:beforeAutospacing="0" w:after="0" w:afterAutospacing="0" w:line="0" w:lineRule="atLeast"/>
              <w:rPr>
                <w:rFonts w:ascii="Arial" w:hAnsi="Arial" w:cs="Arial"/>
              </w:rPr>
            </w:pPr>
          </w:p>
          <w:p w:rsidR="006D2F1A" w:rsidRPr="00D21741" w:rsidRDefault="006D2F1A">
            <w:pPr>
              <w:pStyle w:val="p12"/>
              <w:spacing w:before="0" w:beforeAutospacing="0" w:after="0" w:afterAutospacing="0" w:line="0" w:lineRule="atLeast"/>
              <w:rPr>
                <w:rFonts w:ascii="Arial" w:hAnsi="Arial" w:cs="Arial"/>
              </w:rPr>
            </w:pPr>
          </w:p>
        </w:tc>
      </w:tr>
      <w:tr w:rsidR="00D21741" w:rsidRPr="00D21741" w:rsidTr="00D21741">
        <w:tc>
          <w:tcPr>
            <w:tcW w:w="2629" w:type="dxa"/>
            <w:tcMar>
              <w:top w:w="15" w:type="dxa"/>
              <w:left w:w="15" w:type="dxa"/>
              <w:bottom w:w="15" w:type="dxa"/>
              <w:right w:w="15" w:type="dxa"/>
            </w:tcMar>
            <w:vAlign w:val="center"/>
            <w:hideMark/>
          </w:tcPr>
          <w:p w:rsidR="00D21741" w:rsidRPr="00D21741" w:rsidRDefault="00D21741">
            <w:pPr>
              <w:pStyle w:val="p12"/>
              <w:spacing w:before="0" w:beforeAutospacing="0" w:after="0" w:afterAutospacing="0" w:line="0" w:lineRule="atLeast"/>
              <w:rPr>
                <w:rFonts w:ascii="Arial" w:hAnsi="Arial" w:cs="Arial"/>
              </w:rPr>
            </w:pPr>
            <w:r w:rsidRPr="00D21741">
              <w:rPr>
                <w:rFonts w:ascii="Arial" w:hAnsi="Arial" w:cs="Arial"/>
              </w:rPr>
              <w:lastRenderedPageBreak/>
              <w:t>Целевые показатели</w:t>
            </w:r>
          </w:p>
          <w:p w:rsidR="00D21741" w:rsidRPr="00D21741" w:rsidRDefault="00D21741">
            <w:pPr>
              <w:pStyle w:val="p12"/>
              <w:spacing w:before="0" w:beforeAutospacing="0" w:after="0" w:afterAutospacing="0" w:line="0" w:lineRule="atLeast"/>
              <w:rPr>
                <w:rFonts w:ascii="Arial" w:hAnsi="Arial" w:cs="Arial"/>
              </w:rPr>
            </w:pPr>
            <w:r w:rsidRPr="00D21741">
              <w:rPr>
                <w:rFonts w:ascii="Arial" w:hAnsi="Arial" w:cs="Arial"/>
              </w:rPr>
              <w:t>муниципальной</w:t>
            </w:r>
          </w:p>
          <w:p w:rsidR="00D21741" w:rsidRPr="00D21741" w:rsidRDefault="00D21741">
            <w:pPr>
              <w:pStyle w:val="p12"/>
              <w:spacing w:before="0" w:beforeAutospacing="0" w:after="0" w:afterAutospacing="0" w:line="0" w:lineRule="atLeast"/>
              <w:rPr>
                <w:rFonts w:ascii="Arial" w:hAnsi="Arial" w:cs="Arial"/>
              </w:rPr>
            </w:pPr>
            <w:r w:rsidRPr="00D21741">
              <w:rPr>
                <w:rFonts w:ascii="Arial" w:hAnsi="Arial" w:cs="Arial"/>
              </w:rPr>
              <w:t>программы</w:t>
            </w:r>
          </w:p>
        </w:tc>
        <w:tc>
          <w:tcPr>
            <w:tcW w:w="6755" w:type="dxa"/>
            <w:tcMar>
              <w:top w:w="15" w:type="dxa"/>
              <w:left w:w="15" w:type="dxa"/>
              <w:bottom w:w="15" w:type="dxa"/>
              <w:right w:w="15" w:type="dxa"/>
            </w:tcMar>
            <w:vAlign w:val="center"/>
            <w:hideMark/>
          </w:tcPr>
          <w:p w:rsidR="00D21741" w:rsidRDefault="00D21741">
            <w:pPr>
              <w:pStyle w:val="p12"/>
              <w:spacing w:before="0" w:beforeAutospacing="0" w:after="0" w:afterAutospacing="0" w:line="0" w:lineRule="atLeast"/>
              <w:rPr>
                <w:rFonts w:ascii="Arial" w:hAnsi="Arial" w:cs="Arial"/>
              </w:rPr>
            </w:pPr>
            <w:r w:rsidRPr="00D21741">
              <w:rPr>
                <w:rFonts w:ascii="Arial" w:hAnsi="Arial" w:cs="Arial"/>
              </w:rPr>
              <w:t>количество выездов добровольных пожарных дружин на пожары, чрезвычайные ситуации и происшествия;</w:t>
            </w:r>
          </w:p>
          <w:p w:rsidR="006D2F1A" w:rsidRPr="00D21741" w:rsidRDefault="006D2F1A">
            <w:pPr>
              <w:pStyle w:val="p12"/>
              <w:spacing w:before="0" w:beforeAutospacing="0" w:after="0" w:afterAutospacing="0" w:line="0" w:lineRule="atLeast"/>
              <w:rPr>
                <w:rFonts w:ascii="Arial" w:hAnsi="Arial" w:cs="Arial"/>
              </w:rPr>
            </w:pPr>
            <w:r>
              <w:rPr>
                <w:rFonts w:ascii="Arial" w:hAnsi="Arial" w:cs="Arial"/>
              </w:rPr>
              <w:t xml:space="preserve">количество </w:t>
            </w:r>
            <w:proofErr w:type="gramStart"/>
            <w:r>
              <w:rPr>
                <w:rFonts w:ascii="Arial" w:hAnsi="Arial" w:cs="Arial"/>
              </w:rPr>
              <w:t>закупленных</w:t>
            </w:r>
            <w:proofErr w:type="gramEnd"/>
            <w:r>
              <w:rPr>
                <w:rFonts w:ascii="Arial" w:hAnsi="Arial" w:cs="Arial"/>
              </w:rPr>
              <w:t xml:space="preserve"> и установленных АДПИ;</w:t>
            </w:r>
          </w:p>
          <w:p w:rsidR="00D21741" w:rsidRDefault="00D21741">
            <w:pPr>
              <w:pStyle w:val="p12"/>
              <w:spacing w:before="0" w:beforeAutospacing="0" w:after="0" w:afterAutospacing="0" w:line="0" w:lineRule="atLeast"/>
              <w:rPr>
                <w:rFonts w:ascii="Arial" w:hAnsi="Arial" w:cs="Arial"/>
              </w:rPr>
            </w:pPr>
            <w:r w:rsidRPr="00D21741">
              <w:rPr>
                <w:rFonts w:ascii="Arial" w:hAnsi="Arial" w:cs="Arial"/>
              </w:rPr>
              <w:t>количество профилактических мероприятий по предупреждению пожаров, чрезвычайных ситуаций и происшествий на водных объектах;</w:t>
            </w:r>
          </w:p>
          <w:p w:rsidR="006D2F1A" w:rsidRPr="00D21741" w:rsidRDefault="006D2F1A">
            <w:pPr>
              <w:pStyle w:val="p12"/>
              <w:spacing w:before="0" w:beforeAutospacing="0" w:after="0" w:afterAutospacing="0" w:line="0" w:lineRule="atLeast"/>
              <w:rPr>
                <w:rFonts w:ascii="Arial" w:hAnsi="Arial" w:cs="Arial"/>
              </w:rPr>
            </w:pPr>
          </w:p>
        </w:tc>
      </w:tr>
      <w:tr w:rsidR="00D21741" w:rsidRPr="00D21741" w:rsidTr="00D21741">
        <w:tc>
          <w:tcPr>
            <w:tcW w:w="2629" w:type="dxa"/>
            <w:tcMar>
              <w:top w:w="15" w:type="dxa"/>
              <w:left w:w="15" w:type="dxa"/>
              <w:bottom w:w="15" w:type="dxa"/>
              <w:right w:w="15" w:type="dxa"/>
            </w:tcMar>
            <w:vAlign w:val="center"/>
            <w:hideMark/>
          </w:tcPr>
          <w:p w:rsidR="00D21741" w:rsidRPr="00D21741" w:rsidRDefault="00D21741">
            <w:pPr>
              <w:pStyle w:val="p12"/>
              <w:spacing w:before="0" w:beforeAutospacing="0" w:after="0" w:afterAutospacing="0" w:line="0" w:lineRule="atLeast"/>
              <w:rPr>
                <w:rFonts w:ascii="Arial" w:hAnsi="Arial" w:cs="Arial"/>
              </w:rPr>
            </w:pPr>
            <w:r w:rsidRPr="00D21741">
              <w:rPr>
                <w:rFonts w:ascii="Arial" w:hAnsi="Arial" w:cs="Arial"/>
              </w:rPr>
              <w:t>Этапы и сроки</w:t>
            </w:r>
          </w:p>
          <w:p w:rsidR="00D21741" w:rsidRPr="00D21741" w:rsidRDefault="00D21741">
            <w:pPr>
              <w:pStyle w:val="p12"/>
              <w:spacing w:before="0" w:beforeAutospacing="0" w:after="0" w:afterAutospacing="0" w:line="0" w:lineRule="atLeast"/>
              <w:rPr>
                <w:rFonts w:ascii="Arial" w:hAnsi="Arial" w:cs="Arial"/>
              </w:rPr>
            </w:pPr>
            <w:r w:rsidRPr="00D21741">
              <w:rPr>
                <w:rFonts w:ascii="Arial" w:hAnsi="Arial" w:cs="Arial"/>
              </w:rPr>
              <w:t>муниципальной программы</w:t>
            </w:r>
          </w:p>
        </w:tc>
        <w:tc>
          <w:tcPr>
            <w:tcW w:w="6755" w:type="dxa"/>
            <w:tcMar>
              <w:top w:w="15" w:type="dxa"/>
              <w:left w:w="15" w:type="dxa"/>
              <w:bottom w:w="15" w:type="dxa"/>
              <w:right w:w="15" w:type="dxa"/>
            </w:tcMar>
            <w:vAlign w:val="center"/>
            <w:hideMark/>
          </w:tcPr>
          <w:p w:rsidR="00D21741" w:rsidRPr="00D21741" w:rsidRDefault="00FD2B5F">
            <w:pPr>
              <w:pStyle w:val="p12"/>
              <w:spacing w:before="0" w:beforeAutospacing="0" w:after="0" w:afterAutospacing="0" w:line="0" w:lineRule="atLeast"/>
              <w:rPr>
                <w:rFonts w:ascii="Arial" w:hAnsi="Arial" w:cs="Arial"/>
              </w:rPr>
            </w:pPr>
            <w:r>
              <w:rPr>
                <w:rFonts w:ascii="Arial" w:hAnsi="Arial" w:cs="Arial"/>
              </w:rPr>
              <w:t>2025-2027</w:t>
            </w:r>
            <w:r w:rsidR="00D21741" w:rsidRPr="00D21741">
              <w:rPr>
                <w:rFonts w:ascii="Arial" w:hAnsi="Arial" w:cs="Arial"/>
              </w:rPr>
              <w:t xml:space="preserve"> годы</w:t>
            </w:r>
          </w:p>
        </w:tc>
      </w:tr>
      <w:tr w:rsidR="00D21741" w:rsidRPr="00D21741" w:rsidTr="00D21741">
        <w:tc>
          <w:tcPr>
            <w:tcW w:w="2629" w:type="dxa"/>
            <w:tcMar>
              <w:top w:w="15" w:type="dxa"/>
              <w:left w:w="15" w:type="dxa"/>
              <w:bottom w:w="15" w:type="dxa"/>
              <w:right w:w="15" w:type="dxa"/>
            </w:tcMar>
            <w:vAlign w:val="center"/>
            <w:hideMark/>
          </w:tcPr>
          <w:p w:rsidR="00D21741" w:rsidRPr="00D21741" w:rsidRDefault="00D21741">
            <w:pPr>
              <w:pStyle w:val="p12"/>
              <w:spacing w:before="0" w:beforeAutospacing="0" w:after="0" w:afterAutospacing="0" w:line="0" w:lineRule="atLeast"/>
              <w:rPr>
                <w:rFonts w:ascii="Arial" w:hAnsi="Arial" w:cs="Arial"/>
              </w:rPr>
            </w:pPr>
            <w:r w:rsidRPr="00D21741">
              <w:rPr>
                <w:rFonts w:ascii="Arial" w:hAnsi="Arial" w:cs="Arial"/>
              </w:rPr>
              <w:t>Ресурсное обеспечение</w:t>
            </w:r>
          </w:p>
          <w:p w:rsidR="00D21741" w:rsidRPr="00D21741" w:rsidRDefault="00D21741">
            <w:pPr>
              <w:pStyle w:val="p12"/>
              <w:spacing w:before="0" w:beforeAutospacing="0" w:after="0" w:afterAutospacing="0" w:line="0" w:lineRule="atLeast"/>
              <w:rPr>
                <w:rFonts w:ascii="Arial" w:hAnsi="Arial" w:cs="Arial"/>
              </w:rPr>
            </w:pPr>
            <w:r w:rsidRPr="00D21741">
              <w:rPr>
                <w:rFonts w:ascii="Arial" w:hAnsi="Arial" w:cs="Arial"/>
              </w:rPr>
              <w:t>муниципальной программы</w:t>
            </w:r>
          </w:p>
        </w:tc>
        <w:tc>
          <w:tcPr>
            <w:tcW w:w="6755" w:type="dxa"/>
            <w:tcMar>
              <w:top w:w="15" w:type="dxa"/>
              <w:left w:w="15" w:type="dxa"/>
              <w:bottom w:w="15" w:type="dxa"/>
              <w:right w:w="15" w:type="dxa"/>
            </w:tcMar>
            <w:vAlign w:val="center"/>
          </w:tcPr>
          <w:p w:rsidR="00D21741" w:rsidRPr="00D21741" w:rsidRDefault="00D21741">
            <w:pPr>
              <w:pStyle w:val="p12"/>
              <w:spacing w:before="0" w:beforeAutospacing="0" w:after="0" w:afterAutospacing="0" w:line="0" w:lineRule="atLeast"/>
              <w:rPr>
                <w:rFonts w:ascii="Arial" w:hAnsi="Arial" w:cs="Arial"/>
              </w:rPr>
            </w:pPr>
          </w:p>
          <w:p w:rsidR="00D21741" w:rsidRPr="00D21741" w:rsidRDefault="00D21741">
            <w:pPr>
              <w:pStyle w:val="p12"/>
              <w:spacing w:before="0" w:beforeAutospacing="0" w:after="0" w:afterAutospacing="0" w:line="0" w:lineRule="atLeast"/>
              <w:rPr>
                <w:rFonts w:ascii="Arial" w:hAnsi="Arial" w:cs="Arial"/>
              </w:rPr>
            </w:pPr>
            <w:r w:rsidRPr="00D21741">
              <w:rPr>
                <w:rFonts w:ascii="Arial" w:hAnsi="Arial" w:cs="Arial"/>
              </w:rPr>
              <w:t>Ресурсное обеспечение Программы составляют средства из местного бюджета, прогнозируемых как возможные источники средств без указания конкретных сумм.</w:t>
            </w:r>
          </w:p>
          <w:p w:rsidR="00D21741" w:rsidRPr="00D21741" w:rsidRDefault="00FD2B5F">
            <w:pPr>
              <w:pStyle w:val="p12"/>
              <w:spacing w:before="0" w:beforeAutospacing="0" w:after="0" w:afterAutospacing="0" w:line="0" w:lineRule="atLeast"/>
              <w:rPr>
                <w:rFonts w:ascii="Arial" w:hAnsi="Arial" w:cs="Arial"/>
              </w:rPr>
            </w:pPr>
            <w:r>
              <w:rPr>
                <w:rFonts w:ascii="Arial" w:hAnsi="Arial" w:cs="Arial"/>
              </w:rPr>
              <w:t>Местный бюджет, всего: 5</w:t>
            </w:r>
            <w:r w:rsidR="00D21741" w:rsidRPr="00D21741">
              <w:rPr>
                <w:rFonts w:ascii="Arial" w:hAnsi="Arial" w:cs="Arial"/>
              </w:rPr>
              <w:t>.0 тыс. рублей,</w:t>
            </w:r>
          </w:p>
          <w:p w:rsidR="00D21741" w:rsidRPr="00D21741" w:rsidRDefault="00D21741">
            <w:pPr>
              <w:pStyle w:val="p12"/>
              <w:spacing w:before="0" w:beforeAutospacing="0" w:after="0" w:afterAutospacing="0" w:line="0" w:lineRule="atLeast"/>
              <w:rPr>
                <w:rFonts w:ascii="Arial" w:hAnsi="Arial" w:cs="Arial"/>
              </w:rPr>
            </w:pPr>
            <w:r w:rsidRPr="00D21741">
              <w:rPr>
                <w:rFonts w:ascii="Arial" w:hAnsi="Arial" w:cs="Arial"/>
              </w:rPr>
              <w:t>в том числе:</w:t>
            </w:r>
          </w:p>
          <w:p w:rsidR="00D21741" w:rsidRPr="00D21741" w:rsidRDefault="00FD2B5F">
            <w:pPr>
              <w:pStyle w:val="p12"/>
              <w:spacing w:before="0" w:beforeAutospacing="0" w:after="0" w:afterAutospacing="0" w:line="0" w:lineRule="atLeast"/>
              <w:rPr>
                <w:rFonts w:ascii="Arial" w:hAnsi="Arial" w:cs="Arial"/>
              </w:rPr>
            </w:pPr>
            <w:r>
              <w:rPr>
                <w:rFonts w:ascii="Arial" w:hAnsi="Arial" w:cs="Arial"/>
              </w:rPr>
              <w:t>2025 год – 1</w:t>
            </w:r>
            <w:r w:rsidR="00D21741" w:rsidRPr="00D21741">
              <w:rPr>
                <w:rFonts w:ascii="Arial" w:hAnsi="Arial" w:cs="Arial"/>
              </w:rPr>
              <w:t>,0 тыс. рублей;</w:t>
            </w:r>
          </w:p>
          <w:p w:rsidR="00D21741" w:rsidRPr="00D21741" w:rsidRDefault="00FD2B5F">
            <w:pPr>
              <w:pStyle w:val="p12"/>
              <w:spacing w:before="0" w:beforeAutospacing="0" w:after="0" w:afterAutospacing="0" w:line="0" w:lineRule="atLeast"/>
              <w:rPr>
                <w:rFonts w:ascii="Arial" w:hAnsi="Arial" w:cs="Arial"/>
              </w:rPr>
            </w:pPr>
            <w:r>
              <w:rPr>
                <w:rFonts w:ascii="Arial" w:hAnsi="Arial" w:cs="Arial"/>
              </w:rPr>
              <w:t>2026</w:t>
            </w:r>
            <w:r w:rsidR="00D21741" w:rsidRPr="00D21741">
              <w:rPr>
                <w:rFonts w:ascii="Arial" w:hAnsi="Arial" w:cs="Arial"/>
              </w:rPr>
              <w:t xml:space="preserve"> год </w:t>
            </w:r>
            <w:r>
              <w:rPr>
                <w:rFonts w:ascii="Arial" w:hAnsi="Arial" w:cs="Arial"/>
              </w:rPr>
              <w:t>– 2</w:t>
            </w:r>
            <w:r w:rsidR="00D21741" w:rsidRPr="00D21741">
              <w:rPr>
                <w:rFonts w:ascii="Arial" w:hAnsi="Arial" w:cs="Arial"/>
              </w:rPr>
              <w:t>,0 тыс. рублей;</w:t>
            </w:r>
          </w:p>
          <w:p w:rsidR="00D21741" w:rsidRPr="00D21741" w:rsidRDefault="00FD2B5F">
            <w:pPr>
              <w:pStyle w:val="p12"/>
              <w:spacing w:before="0" w:beforeAutospacing="0" w:after="0" w:afterAutospacing="0" w:line="0" w:lineRule="atLeast"/>
              <w:rPr>
                <w:rFonts w:ascii="Arial" w:hAnsi="Arial" w:cs="Arial"/>
              </w:rPr>
            </w:pPr>
            <w:r>
              <w:rPr>
                <w:rFonts w:ascii="Arial" w:hAnsi="Arial" w:cs="Arial"/>
              </w:rPr>
              <w:t>2027 год – 2</w:t>
            </w:r>
            <w:r w:rsidR="00D21741" w:rsidRPr="00D21741">
              <w:rPr>
                <w:rFonts w:ascii="Arial" w:hAnsi="Arial" w:cs="Arial"/>
              </w:rPr>
              <w:t>,0 тыс. рублей.</w:t>
            </w:r>
          </w:p>
        </w:tc>
      </w:tr>
      <w:tr w:rsidR="00D21741" w:rsidRPr="00D21741" w:rsidTr="00D21741">
        <w:tc>
          <w:tcPr>
            <w:tcW w:w="2629" w:type="dxa"/>
            <w:tcMar>
              <w:top w:w="15" w:type="dxa"/>
              <w:left w:w="15" w:type="dxa"/>
              <w:bottom w:w="15" w:type="dxa"/>
              <w:right w:w="15" w:type="dxa"/>
            </w:tcMar>
            <w:vAlign w:val="center"/>
            <w:hideMark/>
          </w:tcPr>
          <w:p w:rsidR="00D21741" w:rsidRPr="00D21741" w:rsidRDefault="00D21741">
            <w:pPr>
              <w:pStyle w:val="p12"/>
              <w:spacing w:before="0" w:beforeAutospacing="0" w:after="0" w:afterAutospacing="0" w:line="0" w:lineRule="atLeast"/>
              <w:rPr>
                <w:rFonts w:ascii="Arial" w:hAnsi="Arial" w:cs="Arial"/>
              </w:rPr>
            </w:pPr>
            <w:r w:rsidRPr="00D21741">
              <w:rPr>
                <w:rFonts w:ascii="Arial" w:hAnsi="Arial" w:cs="Arial"/>
              </w:rPr>
              <w:t>Ожидаемые результаты реализации</w:t>
            </w:r>
          </w:p>
          <w:p w:rsidR="00D21741" w:rsidRPr="00D21741" w:rsidRDefault="00D21741">
            <w:pPr>
              <w:pStyle w:val="p12"/>
              <w:spacing w:before="0" w:beforeAutospacing="0" w:after="0" w:afterAutospacing="0" w:line="0" w:lineRule="atLeast"/>
              <w:rPr>
                <w:rFonts w:ascii="Arial" w:hAnsi="Arial" w:cs="Arial"/>
              </w:rPr>
            </w:pPr>
            <w:r w:rsidRPr="00D21741">
              <w:rPr>
                <w:rFonts w:ascii="Arial" w:hAnsi="Arial" w:cs="Arial"/>
              </w:rPr>
              <w:t>муниципальной программы</w:t>
            </w:r>
          </w:p>
        </w:tc>
        <w:tc>
          <w:tcPr>
            <w:tcW w:w="6755" w:type="dxa"/>
            <w:tcMar>
              <w:top w:w="15" w:type="dxa"/>
              <w:left w:w="15" w:type="dxa"/>
              <w:bottom w:w="15" w:type="dxa"/>
              <w:right w:w="15" w:type="dxa"/>
            </w:tcMar>
            <w:vAlign w:val="center"/>
            <w:hideMark/>
          </w:tcPr>
          <w:p w:rsidR="00D21741" w:rsidRPr="00D21741" w:rsidRDefault="00D21741">
            <w:pPr>
              <w:pStyle w:val="p11"/>
              <w:spacing w:before="0" w:beforeAutospacing="0" w:after="0" w:afterAutospacing="0" w:line="0" w:lineRule="atLeast"/>
              <w:jc w:val="both"/>
              <w:rPr>
                <w:rFonts w:ascii="Arial" w:hAnsi="Arial" w:cs="Arial"/>
              </w:rPr>
            </w:pPr>
            <w:r w:rsidRPr="00D21741">
              <w:rPr>
                <w:rFonts w:ascii="Arial" w:hAnsi="Arial" w:cs="Arial"/>
              </w:rPr>
              <w:t>уменьшение количества пожаров, снижение рисков возникновения и смягчение последствий чрезвычайных ситуаций;</w:t>
            </w:r>
          </w:p>
          <w:p w:rsidR="00D21741" w:rsidRPr="00D21741" w:rsidRDefault="00D21741">
            <w:pPr>
              <w:pStyle w:val="p11"/>
              <w:spacing w:before="0" w:beforeAutospacing="0" w:after="0" w:afterAutospacing="0" w:line="0" w:lineRule="atLeast"/>
              <w:jc w:val="both"/>
              <w:rPr>
                <w:rFonts w:ascii="Arial" w:hAnsi="Arial" w:cs="Arial"/>
              </w:rPr>
            </w:pPr>
            <w:r w:rsidRPr="00D21741">
              <w:rPr>
                <w:rFonts w:ascii="Arial" w:hAnsi="Arial" w:cs="Arial"/>
              </w:rPr>
              <w:t>создание необходимых условий для обеспечения пожарной безопасности, защиты жизни и здоровья граждан;</w:t>
            </w:r>
          </w:p>
          <w:p w:rsidR="00D21741" w:rsidRPr="00D21741" w:rsidRDefault="00D21741">
            <w:pPr>
              <w:pStyle w:val="p11"/>
              <w:spacing w:before="0" w:beforeAutospacing="0" w:after="0" w:afterAutospacing="0" w:line="0" w:lineRule="atLeast"/>
              <w:jc w:val="both"/>
              <w:rPr>
                <w:rFonts w:ascii="Arial" w:hAnsi="Arial" w:cs="Arial"/>
              </w:rPr>
            </w:pPr>
            <w:r w:rsidRPr="00D21741">
              <w:rPr>
                <w:rFonts w:ascii="Arial" w:hAnsi="Arial" w:cs="Arial"/>
              </w:rPr>
              <w:t>улучшение работы по предупреждению правонарушений</w:t>
            </w:r>
            <w:r w:rsidRPr="00D21741">
              <w:rPr>
                <w:rFonts w:ascii="Arial" w:hAnsi="Arial" w:cs="Arial"/>
              </w:rPr>
              <w:br/>
              <w:t>на водных объектах;</w:t>
            </w:r>
          </w:p>
          <w:p w:rsidR="00D21741" w:rsidRPr="00D21741" w:rsidRDefault="00D21741">
            <w:pPr>
              <w:pStyle w:val="p11"/>
              <w:spacing w:before="0" w:beforeAutospacing="0" w:after="0" w:afterAutospacing="0" w:line="0" w:lineRule="atLeast"/>
              <w:jc w:val="both"/>
              <w:rPr>
                <w:rFonts w:ascii="Arial" w:hAnsi="Arial" w:cs="Arial"/>
              </w:rPr>
            </w:pPr>
            <w:r w:rsidRPr="00D21741">
              <w:rPr>
                <w:rFonts w:ascii="Arial" w:hAnsi="Arial" w:cs="Arial"/>
              </w:rPr>
              <w:t>создание резервов (запасов) материальных ресурсов для ликвидации чрезвычайных ситуаций и в особый период;</w:t>
            </w:r>
          </w:p>
        </w:tc>
      </w:tr>
      <w:tr w:rsidR="00D21741" w:rsidRPr="00D21741" w:rsidTr="00D21741">
        <w:tc>
          <w:tcPr>
            <w:tcW w:w="2629" w:type="dxa"/>
            <w:tcMar>
              <w:top w:w="15" w:type="dxa"/>
              <w:left w:w="15" w:type="dxa"/>
              <w:bottom w:w="15" w:type="dxa"/>
              <w:right w:w="15" w:type="dxa"/>
            </w:tcMar>
            <w:vAlign w:val="center"/>
            <w:hideMark/>
          </w:tcPr>
          <w:p w:rsidR="00D21741" w:rsidRPr="00D21741" w:rsidRDefault="00D21741">
            <w:pPr>
              <w:pStyle w:val="p12"/>
              <w:spacing w:line="0" w:lineRule="atLeast"/>
              <w:rPr>
                <w:rFonts w:ascii="Arial" w:hAnsi="Arial" w:cs="Arial"/>
              </w:rPr>
            </w:pPr>
            <w:proofErr w:type="gramStart"/>
            <w:r w:rsidRPr="00D21741">
              <w:rPr>
                <w:rFonts w:ascii="Arial" w:hAnsi="Arial" w:cs="Arial"/>
              </w:rPr>
              <w:t>Контроль за</w:t>
            </w:r>
            <w:proofErr w:type="gramEnd"/>
            <w:r w:rsidRPr="00D21741">
              <w:rPr>
                <w:rFonts w:ascii="Arial" w:hAnsi="Arial" w:cs="Arial"/>
              </w:rPr>
              <w:t xml:space="preserve"> исполнением</w:t>
            </w:r>
          </w:p>
          <w:p w:rsidR="00D21741" w:rsidRPr="00D21741" w:rsidRDefault="00D21741">
            <w:pPr>
              <w:pStyle w:val="p12"/>
              <w:spacing w:line="0" w:lineRule="atLeast"/>
              <w:rPr>
                <w:rFonts w:ascii="Arial" w:hAnsi="Arial" w:cs="Arial"/>
              </w:rPr>
            </w:pPr>
            <w:r w:rsidRPr="00D21741">
              <w:rPr>
                <w:rFonts w:ascii="Arial" w:hAnsi="Arial" w:cs="Arial"/>
              </w:rPr>
              <w:t xml:space="preserve"> программы</w:t>
            </w:r>
          </w:p>
        </w:tc>
        <w:tc>
          <w:tcPr>
            <w:tcW w:w="6755" w:type="dxa"/>
            <w:tcMar>
              <w:top w:w="15" w:type="dxa"/>
              <w:left w:w="15" w:type="dxa"/>
              <w:bottom w:w="15" w:type="dxa"/>
              <w:right w:w="15" w:type="dxa"/>
            </w:tcMar>
            <w:vAlign w:val="center"/>
            <w:hideMark/>
          </w:tcPr>
          <w:p w:rsidR="00D21741" w:rsidRPr="00D21741" w:rsidRDefault="00D21741">
            <w:pPr>
              <w:pStyle w:val="p11"/>
              <w:spacing w:line="0" w:lineRule="atLeast"/>
              <w:jc w:val="both"/>
              <w:rPr>
                <w:rFonts w:ascii="Arial" w:hAnsi="Arial" w:cs="Arial"/>
              </w:rPr>
            </w:pPr>
            <w:r w:rsidRPr="00D21741">
              <w:rPr>
                <w:rFonts w:ascii="Arial" w:hAnsi="Arial" w:cs="Arial"/>
              </w:rPr>
              <w:t xml:space="preserve">Общий </w:t>
            </w:r>
            <w:proofErr w:type="gramStart"/>
            <w:r w:rsidRPr="00D21741">
              <w:rPr>
                <w:rFonts w:ascii="Arial" w:hAnsi="Arial" w:cs="Arial"/>
              </w:rPr>
              <w:t>контроль за</w:t>
            </w:r>
            <w:proofErr w:type="gramEnd"/>
            <w:r w:rsidRPr="00D21741">
              <w:rPr>
                <w:rFonts w:ascii="Arial" w:hAnsi="Arial" w:cs="Arial"/>
              </w:rPr>
              <w:t xml:space="preserve"> исполнением  программы осуществляет  администрация </w:t>
            </w:r>
            <w:proofErr w:type="spellStart"/>
            <w:r w:rsidR="006C05CA">
              <w:rPr>
                <w:rFonts w:ascii="Arial" w:hAnsi="Arial" w:cs="Arial"/>
              </w:rPr>
              <w:t>Титовского</w:t>
            </w:r>
            <w:proofErr w:type="spellEnd"/>
            <w:r w:rsidRPr="00D21741">
              <w:rPr>
                <w:rFonts w:ascii="Arial" w:hAnsi="Arial" w:cs="Arial"/>
              </w:rPr>
              <w:t xml:space="preserve"> сельского поселения. Ход выполнения  программы рассматривается на заседаниях Собрания депутатов </w:t>
            </w:r>
            <w:proofErr w:type="spellStart"/>
            <w:r w:rsidR="006C05CA">
              <w:rPr>
                <w:rFonts w:ascii="Arial" w:hAnsi="Arial" w:cs="Arial"/>
              </w:rPr>
              <w:t>Титовского</w:t>
            </w:r>
            <w:proofErr w:type="spellEnd"/>
            <w:r w:rsidRPr="00D21741">
              <w:rPr>
                <w:rFonts w:ascii="Arial" w:hAnsi="Arial" w:cs="Arial"/>
              </w:rPr>
              <w:t xml:space="preserve"> сельсовета</w:t>
            </w:r>
          </w:p>
        </w:tc>
      </w:tr>
    </w:tbl>
    <w:p w:rsidR="00D21741" w:rsidRPr="00D21741" w:rsidRDefault="00D21741" w:rsidP="00D21741">
      <w:pPr>
        <w:pStyle w:val="p1"/>
        <w:shd w:val="clear" w:color="auto" w:fill="FFFFFF"/>
        <w:spacing w:before="0" w:beforeAutospacing="0" w:after="0" w:afterAutospacing="0" w:line="0" w:lineRule="atLeast"/>
        <w:jc w:val="center"/>
        <w:rPr>
          <w:rFonts w:ascii="Arial" w:hAnsi="Arial" w:cs="Arial"/>
          <w:color w:val="000000"/>
        </w:rPr>
      </w:pPr>
    </w:p>
    <w:p w:rsidR="00D21741" w:rsidRPr="00D21741" w:rsidRDefault="00D21741" w:rsidP="00D21741">
      <w:pPr>
        <w:pStyle w:val="p1"/>
        <w:shd w:val="clear" w:color="auto" w:fill="FFFFFF"/>
        <w:spacing w:before="0" w:beforeAutospacing="0" w:after="0" w:afterAutospacing="0" w:line="0" w:lineRule="atLeast"/>
        <w:jc w:val="center"/>
        <w:rPr>
          <w:rFonts w:ascii="Arial" w:hAnsi="Arial" w:cs="Arial"/>
          <w:color w:val="000000"/>
          <w:sz w:val="30"/>
          <w:szCs w:val="30"/>
        </w:rPr>
      </w:pPr>
      <w:r w:rsidRPr="00D21741">
        <w:rPr>
          <w:rFonts w:ascii="Arial" w:hAnsi="Arial" w:cs="Arial"/>
          <w:color w:val="000000"/>
          <w:sz w:val="30"/>
          <w:szCs w:val="30"/>
        </w:rPr>
        <w:t>Раздел I</w:t>
      </w:r>
    </w:p>
    <w:p w:rsidR="00D21741" w:rsidRPr="00D21741" w:rsidRDefault="00D21741" w:rsidP="00D21741">
      <w:pPr>
        <w:pStyle w:val="p1"/>
        <w:shd w:val="clear" w:color="auto" w:fill="FFFFFF"/>
        <w:spacing w:before="0" w:beforeAutospacing="0" w:after="0" w:afterAutospacing="0" w:line="0" w:lineRule="atLeast"/>
        <w:jc w:val="center"/>
        <w:rPr>
          <w:rFonts w:ascii="Arial" w:hAnsi="Arial" w:cs="Arial"/>
          <w:color w:val="000000"/>
          <w:sz w:val="30"/>
          <w:szCs w:val="30"/>
        </w:rPr>
      </w:pPr>
      <w:r w:rsidRPr="00D21741">
        <w:rPr>
          <w:rFonts w:ascii="Arial" w:hAnsi="Arial" w:cs="Arial"/>
          <w:b/>
          <w:color w:val="000000"/>
          <w:sz w:val="30"/>
          <w:szCs w:val="30"/>
        </w:rPr>
        <w:t>Содержание проблемы и обоснование необходимости ее решения</w:t>
      </w:r>
      <w:r>
        <w:rPr>
          <w:rFonts w:ascii="Arial" w:hAnsi="Arial" w:cs="Arial"/>
          <w:color w:val="000000"/>
          <w:sz w:val="30"/>
          <w:szCs w:val="30"/>
        </w:rPr>
        <w:t xml:space="preserve"> </w:t>
      </w:r>
    </w:p>
    <w:p w:rsidR="00D21741" w:rsidRPr="00D21741" w:rsidRDefault="00D21741" w:rsidP="00D21741">
      <w:pPr>
        <w:pStyle w:val="p1"/>
        <w:shd w:val="clear" w:color="auto" w:fill="FFFFFF"/>
        <w:spacing w:before="0" w:beforeAutospacing="0" w:after="0" w:afterAutospacing="0" w:line="0" w:lineRule="atLeast"/>
        <w:jc w:val="center"/>
        <w:rPr>
          <w:rFonts w:ascii="Arial" w:hAnsi="Arial" w:cs="Arial"/>
          <w:color w:val="000000"/>
        </w:rPr>
      </w:pP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Развитию пожаров до крупных и гибели при этом людей способствует позднее сообщение о пожаре в пожарную охрану и удаленность места пожара от ближайшего подразделения пожарной охраны.</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Для осуществления действий по тушению пожаров на территории сельсовета функционирует:</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Добровольная пожарная дружина (ДПД).</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Основными проблемами пожарной безопасности являются:</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lastRenderedPageBreak/>
        <w:t>несвоевременное прибытие подразделений пожарной охраны к месту вызова из-за удаленности;</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низкий уровень защищенности населения, территорий и учреждений социальной сферы от пожаров;</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несвоевременное сообщение о пожаре (загорании) в пожарную охрану;</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недостаток специальных приборов, осветительного оборудования для выполнения работ в условиях плохой видимости и высоких температур;</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низкий уровень улучшения материально-технической базы;</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недостаток пожарной техники, многофункционального пожарно-технического оборудования и пожарного снаряжения (с учетом существующего уровня риска пожаров на территории района). Их приобретение позволит расширить тактические возможности подразделений пожарной охраны, повысить эффективность тушения пожаров, тем самым сократить степень вероятности развития пожаров.</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 xml:space="preserve">На территории </w:t>
      </w:r>
      <w:proofErr w:type="spellStart"/>
      <w:r w:rsidR="006C05CA">
        <w:rPr>
          <w:rFonts w:ascii="Arial" w:hAnsi="Arial" w:cs="Arial"/>
          <w:color w:val="000000"/>
        </w:rPr>
        <w:t>Титовского</w:t>
      </w:r>
      <w:proofErr w:type="spellEnd"/>
      <w:r w:rsidRPr="00D21741">
        <w:rPr>
          <w:rFonts w:ascii="Arial" w:hAnsi="Arial" w:cs="Arial"/>
          <w:color w:val="000000"/>
        </w:rPr>
        <w:t xml:space="preserve">  сельсовета  </w:t>
      </w:r>
      <w:proofErr w:type="spellStart"/>
      <w:r w:rsidRPr="00D21741">
        <w:rPr>
          <w:rFonts w:ascii="Arial" w:hAnsi="Arial" w:cs="Arial"/>
          <w:color w:val="000000"/>
        </w:rPr>
        <w:t>Щигровского</w:t>
      </w:r>
      <w:proofErr w:type="spellEnd"/>
      <w:r w:rsidRPr="00D21741">
        <w:rPr>
          <w:rFonts w:ascii="Arial" w:hAnsi="Arial" w:cs="Arial"/>
          <w:color w:val="000000"/>
        </w:rPr>
        <w:t xml:space="preserve"> района Курской области существуют угрозы чрезвычайных ситуаций природного характера.</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Природные чрезвычайные ситуации могут сложиться в результате опасных природных явлений: весеннее половодье, паводки, сильные ветры, снегопады, засухи, лесные пожары.</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Эффективность ликвидации чрезвычайных ситуаций во многом определяется наличием материальных ресурсов. Достаточность материальных ресурсов позволяет в минимальные сроки локализовать чрезвычайную ситуацию, уменьшить масштабы ее последствий и решить главную задачу – спасти и организовать первоочередное жизнеобеспечение пострадавших.</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Номенклатура и объемы резервов материальных ресурсов определяются исходя из прогнозируемых угроз чрезвычайных ситуаций.</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Однако исходя из прогнозируемых на территории района угроз чрезвычайных ситуаций этих резервов недостаточно. Соответствующие проблемы обеспечения материальными ресурсами необходимо решать на региональном уровне.</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При возникновении крупномасштабной чрезвычайной ситуации из опасных районов потребуется эвакуировать население в пункты временного размещения (далее – ПВР) и организовать первоочередное жизнеобеспечение пострадавших.</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В результате планирования эвакуационных мероприятий установлено, что необходимо принять меры по повышению подготовленности к организации первоочередного жизнеобеспечения населения, пострадавшего в чрезвычайных ситуациях. Для решения проблем жизнеобеспечения пострадавших в крупномасштабных чрезвычайных ситуациях нужны новые решения.</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Решить соответствующие проблемы представляется целесообразным программными мероприятиями по дооборудованию объектов социальной сферы, которые можно использовать по двойному назначению:</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в повседневном режиме – для социально полезных целей;</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в режиме чрезвычайной ситуации – для первоочередного жизнеобеспечения пострадавших.</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 xml:space="preserve">Исходя из перечисленного проблемы пожарной безопасности, защиты населения и территорий от чрезвычайных ситуаций необходимо решить программными </w:t>
      </w:r>
      <w:proofErr w:type="gramStart"/>
      <w:r w:rsidRPr="00D21741">
        <w:rPr>
          <w:rFonts w:ascii="Arial" w:hAnsi="Arial" w:cs="Arial"/>
          <w:color w:val="000000"/>
        </w:rPr>
        <w:t>методами</w:t>
      </w:r>
      <w:proofErr w:type="gramEnd"/>
      <w:r w:rsidRPr="00D21741">
        <w:rPr>
          <w:rFonts w:ascii="Arial" w:hAnsi="Arial" w:cs="Arial"/>
          <w:color w:val="000000"/>
        </w:rPr>
        <w:t xml:space="preserve"> как на муниципальном, так и на региональном уровнях.</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p>
    <w:p w:rsidR="00D21741" w:rsidRPr="00D21741" w:rsidRDefault="00D21741" w:rsidP="00D21741">
      <w:pPr>
        <w:pStyle w:val="p1"/>
        <w:shd w:val="clear" w:color="auto" w:fill="FFFFFF"/>
        <w:spacing w:before="0" w:beforeAutospacing="0" w:after="0" w:afterAutospacing="0" w:line="0" w:lineRule="atLeast"/>
        <w:jc w:val="center"/>
        <w:rPr>
          <w:rFonts w:ascii="Arial" w:hAnsi="Arial" w:cs="Arial"/>
          <w:b/>
          <w:color w:val="000000"/>
          <w:sz w:val="30"/>
          <w:szCs w:val="30"/>
        </w:rPr>
      </w:pPr>
      <w:r w:rsidRPr="00D21741">
        <w:rPr>
          <w:rFonts w:ascii="Arial" w:hAnsi="Arial" w:cs="Arial"/>
          <w:b/>
          <w:color w:val="000000"/>
          <w:sz w:val="30"/>
          <w:szCs w:val="30"/>
        </w:rPr>
        <w:t>Раздел II</w:t>
      </w:r>
    </w:p>
    <w:p w:rsidR="00D21741" w:rsidRPr="00D21741" w:rsidRDefault="00D21741" w:rsidP="00D21741">
      <w:pPr>
        <w:pStyle w:val="p1"/>
        <w:shd w:val="clear" w:color="auto" w:fill="FFFFFF"/>
        <w:spacing w:before="0" w:beforeAutospacing="0" w:after="0" w:afterAutospacing="0" w:line="0" w:lineRule="atLeast"/>
        <w:jc w:val="center"/>
        <w:rPr>
          <w:rFonts w:ascii="Arial" w:hAnsi="Arial" w:cs="Arial"/>
          <w:b/>
          <w:color w:val="000000"/>
          <w:sz w:val="30"/>
          <w:szCs w:val="30"/>
        </w:rPr>
      </w:pPr>
      <w:r w:rsidRPr="00D21741">
        <w:rPr>
          <w:rFonts w:ascii="Arial" w:hAnsi="Arial" w:cs="Arial"/>
          <w:b/>
          <w:color w:val="000000"/>
          <w:sz w:val="30"/>
          <w:szCs w:val="30"/>
        </w:rPr>
        <w:lastRenderedPageBreak/>
        <w:t>Основные цели и задачи, сроки и этапы реализации Программы, целевые   индикаторы и показатели:</w:t>
      </w:r>
    </w:p>
    <w:p w:rsid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Основные цели Программы:</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rPr>
        <w:t xml:space="preserve">Защита населения и территорий </w:t>
      </w:r>
      <w:proofErr w:type="spellStart"/>
      <w:r w:rsidR="006C05CA">
        <w:rPr>
          <w:rFonts w:ascii="Arial" w:hAnsi="Arial" w:cs="Arial"/>
        </w:rPr>
        <w:t>Титовского</w:t>
      </w:r>
      <w:proofErr w:type="spellEnd"/>
      <w:r w:rsidRPr="00D21741">
        <w:rPr>
          <w:rFonts w:ascii="Arial" w:hAnsi="Arial" w:cs="Arial"/>
        </w:rPr>
        <w:t xml:space="preserve"> сельсовета </w:t>
      </w:r>
      <w:proofErr w:type="spellStart"/>
      <w:r w:rsidRPr="00D21741">
        <w:rPr>
          <w:rFonts w:ascii="Arial" w:hAnsi="Arial" w:cs="Arial"/>
        </w:rPr>
        <w:t>Щигровского</w:t>
      </w:r>
      <w:proofErr w:type="spellEnd"/>
      <w:r w:rsidRPr="00D21741">
        <w:rPr>
          <w:rFonts w:ascii="Arial" w:hAnsi="Arial" w:cs="Arial"/>
        </w:rPr>
        <w:t xml:space="preserve"> района Курской области от чрезвычайных ситуаций и пожарной безопасности</w:t>
      </w:r>
      <w:r w:rsidRPr="00D21741">
        <w:rPr>
          <w:rFonts w:ascii="Arial" w:hAnsi="Arial" w:cs="Arial"/>
          <w:color w:val="000000"/>
        </w:rPr>
        <w:t>.</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Основные задачи Программы:</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уменьшение количества пожаров, снижение рисков возникновения и смягчение последствий чрезвычайных ситуаций;</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создание необходимых условий для обеспечения пожарной безопасности, защиты жизни и здоровья граждан;</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улучшение работы по предупреждению правонарушений на водных объектах;</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создание резервов (запасов) материальных ресурсов для ликвидации чрезвычайных ситуаций и в особый период;</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информирование населения о правилах поведения и действиях в чрезвычайных ситуациях;</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Для достижения поставленных основных целей и задач Программы необходимо реализовать мер</w:t>
      </w:r>
      <w:r w:rsidR="00820F29">
        <w:rPr>
          <w:rFonts w:ascii="Arial" w:hAnsi="Arial" w:cs="Arial"/>
          <w:color w:val="000000"/>
        </w:rPr>
        <w:t>оприятия Программы в период 2025 – 2027</w:t>
      </w:r>
      <w:r w:rsidRPr="00D21741">
        <w:rPr>
          <w:rFonts w:ascii="Arial" w:hAnsi="Arial" w:cs="Arial"/>
          <w:color w:val="000000"/>
        </w:rPr>
        <w:t xml:space="preserve"> годов. При этом ряд мероприятий будет осуществляться в течение всего периода.</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Объем финансирования каждого этапа будет уточнен по результатам реализации мероприятий предыдущего этапа Программы.</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p>
    <w:p w:rsidR="00D21741" w:rsidRPr="00D21741" w:rsidRDefault="00D21741" w:rsidP="00D21741">
      <w:pPr>
        <w:pStyle w:val="p1"/>
        <w:shd w:val="clear" w:color="auto" w:fill="FFFFFF"/>
        <w:spacing w:before="0" w:beforeAutospacing="0" w:after="0" w:afterAutospacing="0" w:line="0" w:lineRule="atLeast"/>
        <w:jc w:val="center"/>
        <w:rPr>
          <w:rFonts w:ascii="Arial" w:hAnsi="Arial" w:cs="Arial"/>
          <w:b/>
          <w:color w:val="000000"/>
          <w:sz w:val="30"/>
          <w:szCs w:val="30"/>
        </w:rPr>
      </w:pPr>
      <w:r w:rsidRPr="00D21741">
        <w:rPr>
          <w:rFonts w:ascii="Arial" w:hAnsi="Arial" w:cs="Arial"/>
          <w:b/>
          <w:color w:val="000000"/>
          <w:sz w:val="30"/>
          <w:szCs w:val="30"/>
        </w:rPr>
        <w:t>Раздел III</w:t>
      </w:r>
    </w:p>
    <w:p w:rsidR="00D21741" w:rsidRPr="00D21741" w:rsidRDefault="00D21741" w:rsidP="00D21741">
      <w:pPr>
        <w:pStyle w:val="ConsPlusNormal"/>
        <w:jc w:val="both"/>
        <w:rPr>
          <w:b/>
          <w:sz w:val="30"/>
          <w:szCs w:val="30"/>
        </w:rPr>
      </w:pPr>
      <w:r w:rsidRPr="00D21741">
        <w:rPr>
          <w:b/>
          <w:sz w:val="30"/>
          <w:szCs w:val="30"/>
        </w:rPr>
        <w:t xml:space="preserve"> Обоснование выделения подпрограмм муниципальной программы «Защита населения и территорий от чрезвычайных ситуаций, обеспечение пожарной безопасности и безопасности людей на водных объектах на территории </w:t>
      </w:r>
      <w:proofErr w:type="spellStart"/>
      <w:r w:rsidR="006C05CA">
        <w:rPr>
          <w:b/>
          <w:sz w:val="30"/>
          <w:szCs w:val="30"/>
        </w:rPr>
        <w:t>Титовского</w:t>
      </w:r>
      <w:proofErr w:type="spellEnd"/>
      <w:r w:rsidRPr="00D21741">
        <w:rPr>
          <w:b/>
          <w:sz w:val="30"/>
          <w:szCs w:val="30"/>
        </w:rPr>
        <w:t xml:space="preserve"> сельсовета </w:t>
      </w:r>
      <w:proofErr w:type="spellStart"/>
      <w:r w:rsidRPr="00D21741">
        <w:rPr>
          <w:b/>
          <w:sz w:val="30"/>
          <w:szCs w:val="30"/>
        </w:rPr>
        <w:t>Щигровского</w:t>
      </w:r>
      <w:proofErr w:type="spellEnd"/>
      <w:r w:rsidRPr="00D21741">
        <w:rPr>
          <w:b/>
          <w:sz w:val="30"/>
          <w:szCs w:val="30"/>
        </w:rPr>
        <w:t xml:space="preserve"> района на</w:t>
      </w:r>
      <w:r w:rsidR="00820F29">
        <w:rPr>
          <w:b/>
          <w:bCs/>
          <w:color w:val="000000"/>
          <w:sz w:val="30"/>
          <w:szCs w:val="30"/>
        </w:rPr>
        <w:t xml:space="preserve"> 2025</w:t>
      </w:r>
      <w:r w:rsidRPr="00D21741">
        <w:rPr>
          <w:b/>
          <w:bCs/>
          <w:color w:val="000000"/>
          <w:sz w:val="30"/>
          <w:szCs w:val="30"/>
        </w:rPr>
        <w:t>-</w:t>
      </w:r>
      <w:r w:rsidR="00820F29">
        <w:rPr>
          <w:b/>
          <w:bCs/>
          <w:color w:val="000000"/>
          <w:sz w:val="30"/>
          <w:szCs w:val="30"/>
        </w:rPr>
        <w:t>2027</w:t>
      </w:r>
      <w:r w:rsidRPr="00D21741">
        <w:rPr>
          <w:b/>
          <w:bCs/>
          <w:color w:val="000000"/>
          <w:sz w:val="30"/>
          <w:szCs w:val="30"/>
        </w:rPr>
        <w:t xml:space="preserve"> годы</w:t>
      </w:r>
      <w:r w:rsidRPr="00D21741">
        <w:rPr>
          <w:b/>
          <w:kern w:val="2"/>
          <w:sz w:val="30"/>
          <w:szCs w:val="30"/>
        </w:rPr>
        <w:t>»</w:t>
      </w:r>
      <w:r w:rsidRPr="00D21741">
        <w:rPr>
          <w:b/>
          <w:sz w:val="30"/>
          <w:szCs w:val="30"/>
        </w:rPr>
        <w:t>, обобщенная характеристика основных мероприятий</w:t>
      </w:r>
    </w:p>
    <w:p w:rsidR="00D21741" w:rsidRPr="00D21741" w:rsidRDefault="00D21741" w:rsidP="00D21741">
      <w:pPr>
        <w:pStyle w:val="ConsPlusNormal"/>
        <w:jc w:val="center"/>
        <w:rPr>
          <w:b/>
          <w:sz w:val="28"/>
          <w:szCs w:val="28"/>
        </w:rPr>
      </w:pPr>
    </w:p>
    <w:p w:rsidR="00D21741" w:rsidRPr="00D21741" w:rsidRDefault="00D21741" w:rsidP="00D21741">
      <w:pPr>
        <w:autoSpaceDE w:val="0"/>
        <w:autoSpaceDN w:val="0"/>
        <w:adjustRightInd w:val="0"/>
        <w:ind w:firstLine="720"/>
        <w:jc w:val="both"/>
        <w:rPr>
          <w:rFonts w:ascii="Arial" w:hAnsi="Arial" w:cs="Arial"/>
        </w:rPr>
      </w:pPr>
      <w:r w:rsidRPr="00D21741">
        <w:rPr>
          <w:rFonts w:ascii="Arial" w:hAnsi="Arial" w:cs="Arial"/>
        </w:rPr>
        <w:t>Для достижения цели муниципальной программы по минимизации социального и экономического ущерба, наносимого населению, экономике и природной среде от чрезвычайных ситуаций природного и техногенного характера, пожаров и происшествий на водных объектах основные мероприятия выделены в  подпрограмму:</w:t>
      </w:r>
    </w:p>
    <w:p w:rsidR="00D21741" w:rsidRPr="00D21741" w:rsidRDefault="00D21741" w:rsidP="00D21741">
      <w:pPr>
        <w:autoSpaceDE w:val="0"/>
        <w:jc w:val="both"/>
        <w:rPr>
          <w:rFonts w:ascii="Arial" w:hAnsi="Arial" w:cs="Arial"/>
        </w:rPr>
      </w:pPr>
      <w:r w:rsidRPr="00D21741">
        <w:rPr>
          <w:rFonts w:ascii="Arial" w:hAnsi="Arial" w:cs="Arial"/>
        </w:rPr>
        <w:t xml:space="preserve">           подпрограмма № 1</w:t>
      </w:r>
      <w:r w:rsidRPr="00D21741">
        <w:rPr>
          <w:rFonts w:ascii="Arial" w:hAnsi="Arial" w:cs="Arial"/>
          <w:i/>
        </w:rPr>
        <w:t xml:space="preserve"> </w:t>
      </w:r>
      <w:r w:rsidRPr="00D21741">
        <w:rPr>
          <w:rFonts w:ascii="Arial" w:hAnsi="Arial" w:cs="Arial"/>
        </w:rPr>
        <w:t xml:space="preserve">- «Обеспечение пожарной безопасности и безопасности на водных объектах на территории </w:t>
      </w:r>
      <w:proofErr w:type="spellStart"/>
      <w:r w:rsidR="006C05CA">
        <w:rPr>
          <w:rFonts w:ascii="Arial" w:hAnsi="Arial" w:cs="Arial"/>
        </w:rPr>
        <w:t>Титовского</w:t>
      </w:r>
      <w:proofErr w:type="spellEnd"/>
      <w:r w:rsidRPr="00D21741">
        <w:rPr>
          <w:rFonts w:ascii="Arial" w:hAnsi="Arial" w:cs="Arial"/>
        </w:rPr>
        <w:t xml:space="preserve"> сельсовета </w:t>
      </w:r>
      <w:proofErr w:type="spellStart"/>
      <w:r w:rsidRPr="00D21741">
        <w:rPr>
          <w:rFonts w:ascii="Arial" w:hAnsi="Arial" w:cs="Arial"/>
        </w:rPr>
        <w:t>Щигровского</w:t>
      </w:r>
      <w:proofErr w:type="spellEnd"/>
      <w:r w:rsidRPr="00D21741">
        <w:rPr>
          <w:rFonts w:ascii="Arial" w:hAnsi="Arial" w:cs="Arial"/>
        </w:rPr>
        <w:t xml:space="preserve"> ра</w:t>
      </w:r>
      <w:r w:rsidR="00820F29">
        <w:rPr>
          <w:rFonts w:ascii="Arial" w:hAnsi="Arial" w:cs="Arial"/>
        </w:rPr>
        <w:t>йона на 2025-2027</w:t>
      </w:r>
      <w:r w:rsidRPr="00D21741">
        <w:rPr>
          <w:rFonts w:ascii="Arial" w:hAnsi="Arial" w:cs="Arial"/>
        </w:rPr>
        <w:t xml:space="preserve"> годы»</w:t>
      </w:r>
      <w:proofErr w:type="gramStart"/>
      <w:r w:rsidRPr="00D21741">
        <w:rPr>
          <w:rFonts w:ascii="Arial" w:hAnsi="Arial" w:cs="Arial"/>
        </w:rPr>
        <w:t xml:space="preserve"> ;</w:t>
      </w:r>
      <w:proofErr w:type="gramEnd"/>
    </w:p>
    <w:p w:rsidR="00D21741" w:rsidRPr="00D21741" w:rsidRDefault="00D21741" w:rsidP="00D21741">
      <w:pPr>
        <w:autoSpaceDE w:val="0"/>
        <w:autoSpaceDN w:val="0"/>
        <w:adjustRightInd w:val="0"/>
        <w:ind w:firstLine="720"/>
        <w:jc w:val="both"/>
        <w:rPr>
          <w:rFonts w:ascii="Arial" w:hAnsi="Arial" w:cs="Arial"/>
        </w:rPr>
      </w:pPr>
      <w:r w:rsidRPr="00D21741">
        <w:rPr>
          <w:rFonts w:ascii="Arial" w:hAnsi="Arial" w:cs="Arial"/>
        </w:rPr>
        <w:t>Достижение целей и решения задач подпрограммы муниципальной программы обеспечивается путем выполнения основных мероприятий.</w:t>
      </w:r>
    </w:p>
    <w:p w:rsidR="00D21741" w:rsidRDefault="00D21741" w:rsidP="00D21741">
      <w:pPr>
        <w:autoSpaceDE w:val="0"/>
        <w:autoSpaceDN w:val="0"/>
        <w:adjustRightInd w:val="0"/>
        <w:ind w:firstLine="720"/>
        <w:jc w:val="center"/>
        <w:rPr>
          <w:rFonts w:ascii="Arial" w:hAnsi="Arial" w:cs="Arial"/>
          <w:b/>
          <w:sz w:val="30"/>
          <w:szCs w:val="30"/>
        </w:rPr>
      </w:pPr>
    </w:p>
    <w:p w:rsidR="00D21741" w:rsidRPr="00D21741" w:rsidRDefault="00D21741" w:rsidP="00D21741">
      <w:pPr>
        <w:autoSpaceDE w:val="0"/>
        <w:autoSpaceDN w:val="0"/>
        <w:adjustRightInd w:val="0"/>
        <w:ind w:firstLine="720"/>
        <w:jc w:val="center"/>
        <w:rPr>
          <w:rFonts w:ascii="Arial" w:hAnsi="Arial" w:cs="Arial"/>
          <w:b/>
          <w:sz w:val="30"/>
          <w:szCs w:val="30"/>
        </w:rPr>
      </w:pPr>
      <w:r w:rsidRPr="00D21741">
        <w:rPr>
          <w:rFonts w:ascii="Arial" w:hAnsi="Arial" w:cs="Arial"/>
          <w:b/>
          <w:sz w:val="30"/>
          <w:szCs w:val="30"/>
        </w:rPr>
        <w:t xml:space="preserve">Раздел </w:t>
      </w:r>
      <w:r w:rsidRPr="00D21741">
        <w:rPr>
          <w:rFonts w:ascii="Arial" w:hAnsi="Arial" w:cs="Arial"/>
          <w:b/>
          <w:sz w:val="30"/>
          <w:szCs w:val="30"/>
          <w:lang w:val="en-US"/>
        </w:rPr>
        <w:t>IV</w:t>
      </w:r>
    </w:p>
    <w:p w:rsidR="00D21741" w:rsidRDefault="00D21741" w:rsidP="00D21741">
      <w:pPr>
        <w:pStyle w:val="p1"/>
        <w:shd w:val="clear" w:color="auto" w:fill="FFFFFF"/>
        <w:spacing w:before="0" w:beforeAutospacing="0" w:after="0" w:afterAutospacing="0" w:line="0" w:lineRule="atLeast"/>
        <w:jc w:val="center"/>
        <w:rPr>
          <w:rFonts w:ascii="Arial" w:hAnsi="Arial" w:cs="Arial"/>
          <w:b/>
          <w:color w:val="000000"/>
          <w:sz w:val="30"/>
          <w:szCs w:val="30"/>
        </w:rPr>
      </w:pPr>
      <w:r w:rsidRPr="00D21741">
        <w:rPr>
          <w:rFonts w:ascii="Arial" w:hAnsi="Arial" w:cs="Arial"/>
          <w:b/>
          <w:color w:val="000000"/>
          <w:sz w:val="30"/>
          <w:szCs w:val="30"/>
        </w:rPr>
        <w:t>Система программных мероприятий</w:t>
      </w:r>
    </w:p>
    <w:p w:rsidR="00D21741" w:rsidRPr="00D21741" w:rsidRDefault="00D21741" w:rsidP="00D21741">
      <w:pPr>
        <w:pStyle w:val="p1"/>
        <w:shd w:val="clear" w:color="auto" w:fill="FFFFFF"/>
        <w:spacing w:before="0" w:beforeAutospacing="0" w:after="0" w:afterAutospacing="0" w:line="0" w:lineRule="atLeast"/>
        <w:jc w:val="center"/>
        <w:rPr>
          <w:rFonts w:ascii="Arial" w:hAnsi="Arial" w:cs="Arial"/>
          <w:b/>
          <w:color w:val="000000"/>
          <w:sz w:val="30"/>
          <w:szCs w:val="30"/>
        </w:rPr>
      </w:pP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Система программных мероприятий приведена в приложении № 1к Программе.</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 xml:space="preserve">В Программу </w:t>
      </w:r>
      <w:proofErr w:type="gramStart"/>
      <w:r w:rsidRPr="00D21741">
        <w:rPr>
          <w:rFonts w:ascii="Arial" w:hAnsi="Arial" w:cs="Arial"/>
          <w:color w:val="000000"/>
        </w:rPr>
        <w:t>включены</w:t>
      </w:r>
      <w:proofErr w:type="gramEnd"/>
      <w:r w:rsidRPr="00D21741">
        <w:rPr>
          <w:rFonts w:ascii="Arial" w:hAnsi="Arial" w:cs="Arial"/>
          <w:color w:val="000000"/>
        </w:rPr>
        <w:t>:</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lastRenderedPageBreak/>
        <w:t>мероприятия по пожарной безопасности и безопасности на водных объектах;</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мероприятия по защите населения и территорий от чрезвычайных ситуаций;</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организационные мероприятия.</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Бюджетные источники:</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местный бюджет – средства, предусмотренные на финансирование мероприятий муниципальных долгосрочных программ по пожарной безопасности и защите населения и территорий от чрезвычайных ситуаций, в том числе для получения межбюджетных трансфертов из областного бюджета в рамках настоящей Программы (прогнозируются как возможный источник средств без указания конкретных сумм).</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В случае</w:t>
      </w:r>
      <w:proofErr w:type="gramStart"/>
      <w:r w:rsidRPr="00D21741">
        <w:rPr>
          <w:rFonts w:ascii="Arial" w:hAnsi="Arial" w:cs="Arial"/>
          <w:color w:val="000000"/>
        </w:rPr>
        <w:t>,</w:t>
      </w:r>
      <w:proofErr w:type="gramEnd"/>
      <w:r w:rsidRPr="00D21741">
        <w:rPr>
          <w:rFonts w:ascii="Arial" w:hAnsi="Arial" w:cs="Arial"/>
          <w:color w:val="000000"/>
        </w:rPr>
        <w:t xml:space="preserve"> если муниципальное образование претендует на предоставление финансовой поддержки за счет средств фонда </w:t>
      </w:r>
      <w:proofErr w:type="spellStart"/>
      <w:r w:rsidRPr="00D21741">
        <w:rPr>
          <w:rFonts w:ascii="Arial" w:hAnsi="Arial" w:cs="Arial"/>
          <w:color w:val="000000"/>
        </w:rPr>
        <w:t>софинансирования</w:t>
      </w:r>
      <w:proofErr w:type="spellEnd"/>
      <w:r w:rsidRPr="00D21741">
        <w:rPr>
          <w:rFonts w:ascii="Arial" w:hAnsi="Arial" w:cs="Arial"/>
          <w:color w:val="000000"/>
        </w:rPr>
        <w:t xml:space="preserve"> расходов областного бюджета, принятие муниципальной долгосрочной программы по пожарной безопасности и защите населения и территорий от чрезвычайных ситуаций является обязательным.</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 xml:space="preserve">Распределение субсидий (межбюджетных трансфертов) из областного бюджета бюджетам муниципальных образований за счет средств фонда </w:t>
      </w:r>
      <w:proofErr w:type="spellStart"/>
      <w:r w:rsidRPr="00D21741">
        <w:rPr>
          <w:rFonts w:ascii="Arial" w:hAnsi="Arial" w:cs="Arial"/>
          <w:color w:val="000000"/>
        </w:rPr>
        <w:t>софинансирования</w:t>
      </w:r>
      <w:proofErr w:type="spellEnd"/>
      <w:r w:rsidRPr="00D21741">
        <w:rPr>
          <w:rFonts w:ascii="Arial" w:hAnsi="Arial" w:cs="Arial"/>
          <w:color w:val="000000"/>
        </w:rPr>
        <w:t xml:space="preserve"> расходов на реализацию муниципальных долгосрочных программ по пожарной безопасности и защите населения и территорий от чрезвычайных ситуаций указывается в Программе, предлагаемой к финансированию начиная с очередного финансового года.</w:t>
      </w:r>
    </w:p>
    <w:p w:rsidR="00D21741" w:rsidRPr="00D21741" w:rsidRDefault="00D21741" w:rsidP="00D21741">
      <w:pPr>
        <w:shd w:val="clear" w:color="auto" w:fill="FFFFFF"/>
        <w:ind w:firstLine="720"/>
        <w:jc w:val="center"/>
        <w:rPr>
          <w:rFonts w:ascii="Arial" w:hAnsi="Arial" w:cs="Arial"/>
          <w:b/>
        </w:rPr>
      </w:pPr>
    </w:p>
    <w:p w:rsidR="00D21741" w:rsidRPr="00D21741" w:rsidRDefault="00D21741" w:rsidP="00D21741">
      <w:pPr>
        <w:shd w:val="clear" w:color="auto" w:fill="FFFFFF"/>
        <w:ind w:firstLine="720"/>
        <w:jc w:val="center"/>
        <w:rPr>
          <w:rFonts w:ascii="Arial" w:hAnsi="Arial" w:cs="Arial"/>
          <w:b/>
          <w:sz w:val="30"/>
          <w:szCs w:val="30"/>
        </w:rPr>
      </w:pPr>
      <w:r w:rsidRPr="00D21741">
        <w:rPr>
          <w:rFonts w:ascii="Arial" w:hAnsi="Arial" w:cs="Arial"/>
          <w:b/>
          <w:sz w:val="30"/>
          <w:szCs w:val="30"/>
        </w:rPr>
        <w:t xml:space="preserve">Раздел </w:t>
      </w:r>
      <w:r w:rsidRPr="00D21741">
        <w:rPr>
          <w:rFonts w:ascii="Arial" w:hAnsi="Arial" w:cs="Arial"/>
          <w:b/>
          <w:sz w:val="30"/>
          <w:szCs w:val="30"/>
          <w:lang w:val="en-US"/>
        </w:rPr>
        <w:t>V</w:t>
      </w:r>
    </w:p>
    <w:p w:rsidR="00D21741" w:rsidRPr="00D21741" w:rsidRDefault="00D21741" w:rsidP="00D21741">
      <w:pPr>
        <w:shd w:val="clear" w:color="auto" w:fill="FFFFFF"/>
        <w:ind w:firstLine="720"/>
        <w:jc w:val="center"/>
        <w:rPr>
          <w:rFonts w:ascii="Arial" w:hAnsi="Arial" w:cs="Arial"/>
          <w:b/>
          <w:bCs/>
          <w:sz w:val="30"/>
          <w:szCs w:val="30"/>
        </w:rPr>
      </w:pPr>
      <w:proofErr w:type="gramStart"/>
      <w:r w:rsidRPr="00D21741">
        <w:rPr>
          <w:rFonts w:ascii="Arial" w:hAnsi="Arial" w:cs="Arial"/>
          <w:b/>
          <w:sz w:val="30"/>
          <w:szCs w:val="30"/>
        </w:rPr>
        <w:t>Анализ рисков реализации муниципальной программы (вероятных явлений, событий, процессов, не зависящих от участников муниципальной программы и негативно влияющих на основные параметры муниципальной программы и описание мер управления рисками реализации муниципальной программы</w:t>
      </w:r>
      <w:proofErr w:type="gramEnd"/>
    </w:p>
    <w:p w:rsidR="00D21741" w:rsidRPr="00D21741" w:rsidRDefault="00D21741" w:rsidP="00D21741">
      <w:pPr>
        <w:shd w:val="clear" w:color="auto" w:fill="FFFFFF"/>
        <w:ind w:firstLine="720"/>
        <w:jc w:val="center"/>
        <w:rPr>
          <w:rFonts w:ascii="Arial" w:hAnsi="Arial" w:cs="Arial"/>
          <w:b/>
          <w:bCs/>
        </w:rPr>
      </w:pPr>
    </w:p>
    <w:p w:rsidR="00D21741" w:rsidRPr="00D21741" w:rsidRDefault="00D21741" w:rsidP="00D21741">
      <w:pPr>
        <w:ind w:firstLine="720"/>
        <w:jc w:val="both"/>
        <w:rPr>
          <w:rFonts w:ascii="Arial" w:hAnsi="Arial" w:cs="Arial"/>
        </w:rPr>
      </w:pPr>
      <w:r w:rsidRPr="00D21741">
        <w:rPr>
          <w:rFonts w:ascii="Arial" w:hAnsi="Arial" w:cs="Arial"/>
        </w:rPr>
        <w:t xml:space="preserve">Риск неуспешной реализации муниципальной программы, при исключении форс-мажорных обстоятельств, оценивается как минимальный. </w:t>
      </w:r>
    </w:p>
    <w:p w:rsidR="00D21741" w:rsidRPr="00D21741" w:rsidRDefault="00D21741" w:rsidP="00D21741">
      <w:pPr>
        <w:autoSpaceDE w:val="0"/>
        <w:autoSpaceDN w:val="0"/>
        <w:adjustRightInd w:val="0"/>
        <w:ind w:firstLine="720"/>
        <w:jc w:val="both"/>
        <w:rPr>
          <w:rFonts w:ascii="Arial" w:hAnsi="Arial" w:cs="Arial"/>
        </w:rPr>
      </w:pPr>
      <w:r w:rsidRPr="00D21741">
        <w:rPr>
          <w:rFonts w:ascii="Arial" w:hAnsi="Arial" w:cs="Arial"/>
        </w:rPr>
        <w:t>Эффективное управление рисками возникновения обстоятельств непреодолимой силы, таких как масштабные природные и техногенные катастрофы, войны (вооруженные конфликты) и др. входит в сферу ответственности исполнителей муниципальной программы.</w:t>
      </w:r>
    </w:p>
    <w:p w:rsidR="00D21741" w:rsidRPr="00D21741" w:rsidRDefault="00D21741" w:rsidP="00D21741">
      <w:pPr>
        <w:ind w:firstLine="720"/>
        <w:jc w:val="both"/>
        <w:rPr>
          <w:rFonts w:ascii="Arial" w:hAnsi="Arial" w:cs="Arial"/>
        </w:rPr>
      </w:pPr>
      <w:r w:rsidRPr="00D21741">
        <w:rPr>
          <w:rFonts w:ascii="Arial" w:hAnsi="Arial" w:cs="Arial"/>
        </w:rPr>
        <w:t>Выполнению поставленных задач могут также помешать риски, сложившиеся под влиянием негативных факторов и имеющихся в обществе социально-экономических проблем.</w:t>
      </w:r>
    </w:p>
    <w:p w:rsidR="00D21741" w:rsidRPr="00D21741" w:rsidRDefault="00D21741" w:rsidP="00D21741">
      <w:pPr>
        <w:ind w:firstLine="720"/>
        <w:jc w:val="both"/>
        <w:rPr>
          <w:rFonts w:ascii="Arial" w:hAnsi="Arial" w:cs="Arial"/>
        </w:rPr>
      </w:pPr>
      <w:r w:rsidRPr="00D21741">
        <w:rPr>
          <w:rFonts w:ascii="Arial" w:hAnsi="Arial" w:cs="Arial"/>
        </w:rPr>
        <w:t xml:space="preserve">1. Макроэкономические риски. </w:t>
      </w:r>
    </w:p>
    <w:p w:rsidR="00D21741" w:rsidRPr="00D21741" w:rsidRDefault="00D21741" w:rsidP="00D21741">
      <w:pPr>
        <w:ind w:firstLine="720"/>
        <w:jc w:val="both"/>
        <w:rPr>
          <w:rFonts w:ascii="Arial" w:hAnsi="Arial" w:cs="Arial"/>
        </w:rPr>
      </w:pPr>
      <w:r w:rsidRPr="00D21741">
        <w:rPr>
          <w:rFonts w:ascii="Arial" w:hAnsi="Arial" w:cs="Arial"/>
        </w:rPr>
        <w:t>Возможность ухудшения внутренней и внешней конъюнктуры, снижение темпов роста экономики, высокая инфляция могут негативно повлиять на функционирование всей системы защиты населения и территории от чрезвычайных ситуаций, обеспечения пожарной безопасности и безопасности людей на водных объектах на территории района.</w:t>
      </w:r>
    </w:p>
    <w:p w:rsidR="00D21741" w:rsidRPr="00D21741" w:rsidRDefault="00D21741" w:rsidP="00D21741">
      <w:pPr>
        <w:pStyle w:val="22"/>
        <w:spacing w:after="0" w:line="240" w:lineRule="auto"/>
        <w:ind w:firstLine="720"/>
        <w:jc w:val="both"/>
        <w:rPr>
          <w:rFonts w:ascii="Arial" w:hAnsi="Arial" w:cs="Arial"/>
          <w:sz w:val="28"/>
          <w:szCs w:val="28"/>
        </w:rPr>
      </w:pPr>
      <w:r w:rsidRPr="00D21741">
        <w:rPr>
          <w:rFonts w:ascii="Arial" w:hAnsi="Arial" w:cs="Arial"/>
        </w:rPr>
        <w:t>2. Финансовые риски</w:t>
      </w:r>
      <w:r w:rsidRPr="00D21741">
        <w:rPr>
          <w:rFonts w:ascii="Arial" w:hAnsi="Arial" w:cs="Arial"/>
          <w:sz w:val="28"/>
          <w:szCs w:val="28"/>
        </w:rPr>
        <w:t>.</w:t>
      </w:r>
    </w:p>
    <w:p w:rsidR="00D21741" w:rsidRPr="00D21741" w:rsidRDefault="00D21741" w:rsidP="00D21741">
      <w:pPr>
        <w:shd w:val="clear" w:color="auto" w:fill="FFFFFF"/>
        <w:tabs>
          <w:tab w:val="left" w:pos="1924"/>
        </w:tabs>
        <w:ind w:firstLine="720"/>
        <w:jc w:val="both"/>
        <w:rPr>
          <w:rFonts w:ascii="Arial" w:hAnsi="Arial" w:cs="Arial"/>
        </w:rPr>
      </w:pPr>
      <w:r w:rsidRPr="00D21741">
        <w:rPr>
          <w:rFonts w:ascii="Arial" w:hAnsi="Arial" w:cs="Arial"/>
        </w:rPr>
        <w:t xml:space="preserve">Отсутствие или недостаточное финансирование мероприятий в рамках муниципальной программы может привести к снижению защиты населения и </w:t>
      </w:r>
      <w:r w:rsidRPr="00D21741">
        <w:rPr>
          <w:rFonts w:ascii="Arial" w:hAnsi="Arial" w:cs="Arial"/>
        </w:rPr>
        <w:lastRenderedPageBreak/>
        <w:t>территории от чрезвычайных ситуаций, обеспечения пожарной безопасности и безопасности людей на водных объектах и как следствие целевые показатели не будут достигнуты, а при неблагоприятном прогнозе – основные показатели могут измениться в отрицательную сторону.</w:t>
      </w:r>
    </w:p>
    <w:p w:rsidR="00D21741" w:rsidRPr="00D21741" w:rsidRDefault="00D21741" w:rsidP="00D21741">
      <w:pPr>
        <w:shd w:val="clear" w:color="auto" w:fill="FFFFFF"/>
        <w:tabs>
          <w:tab w:val="left" w:pos="1924"/>
        </w:tabs>
        <w:ind w:firstLine="720"/>
        <w:jc w:val="both"/>
        <w:rPr>
          <w:rFonts w:ascii="Arial" w:hAnsi="Arial" w:cs="Arial"/>
        </w:rPr>
      </w:pPr>
      <w:r w:rsidRPr="00D21741">
        <w:rPr>
          <w:rFonts w:ascii="Arial" w:hAnsi="Arial" w:cs="Arial"/>
        </w:rPr>
        <w:t>Преодоление рисков может быть осуществлено путем сохранения устойчивого финансирования муниципальной программы в целом и подпрограмм в ее составе в частности, а также путем дополнительных организационных мер, направленных на преодоление данных рисков.</w:t>
      </w:r>
    </w:p>
    <w:p w:rsidR="00D21741" w:rsidRPr="00D21741" w:rsidRDefault="00D21741" w:rsidP="00D21741">
      <w:pPr>
        <w:ind w:firstLine="720"/>
        <w:jc w:val="center"/>
        <w:rPr>
          <w:rFonts w:ascii="Arial" w:hAnsi="Arial" w:cs="Arial"/>
        </w:rPr>
      </w:pPr>
      <w:r w:rsidRPr="00D21741">
        <w:rPr>
          <w:rFonts w:ascii="Arial" w:hAnsi="Arial" w:cs="Arial"/>
        </w:rPr>
        <w:t xml:space="preserve"> </w:t>
      </w:r>
    </w:p>
    <w:p w:rsidR="00D21741" w:rsidRPr="00D21741" w:rsidRDefault="00D21741" w:rsidP="00D21741">
      <w:pPr>
        <w:autoSpaceDE w:val="0"/>
        <w:autoSpaceDN w:val="0"/>
        <w:adjustRightInd w:val="0"/>
        <w:ind w:firstLine="720"/>
        <w:jc w:val="center"/>
        <w:rPr>
          <w:rFonts w:ascii="Arial" w:hAnsi="Arial" w:cs="Arial"/>
          <w:b/>
          <w:sz w:val="30"/>
          <w:szCs w:val="30"/>
        </w:rPr>
      </w:pPr>
      <w:r w:rsidRPr="00D21741">
        <w:rPr>
          <w:rFonts w:ascii="Arial" w:hAnsi="Arial" w:cs="Arial"/>
          <w:b/>
          <w:sz w:val="30"/>
          <w:szCs w:val="30"/>
        </w:rPr>
        <w:t xml:space="preserve">Раздел </w:t>
      </w:r>
      <w:r w:rsidRPr="00D21741">
        <w:rPr>
          <w:rFonts w:ascii="Arial" w:hAnsi="Arial" w:cs="Arial"/>
          <w:b/>
          <w:sz w:val="30"/>
          <w:szCs w:val="30"/>
          <w:lang w:val="en-US"/>
        </w:rPr>
        <w:t>VI</w:t>
      </w:r>
    </w:p>
    <w:p w:rsidR="00D21741" w:rsidRPr="00D21741" w:rsidRDefault="00D21741" w:rsidP="00D21741">
      <w:pPr>
        <w:autoSpaceDE w:val="0"/>
        <w:autoSpaceDN w:val="0"/>
        <w:adjustRightInd w:val="0"/>
        <w:ind w:firstLine="720"/>
        <w:jc w:val="center"/>
        <w:rPr>
          <w:rFonts w:ascii="Arial" w:hAnsi="Arial" w:cs="Arial"/>
          <w:b/>
          <w:i/>
          <w:sz w:val="30"/>
          <w:szCs w:val="30"/>
        </w:rPr>
      </w:pPr>
      <w:r w:rsidRPr="00D21741">
        <w:rPr>
          <w:rFonts w:ascii="Arial" w:hAnsi="Arial" w:cs="Arial"/>
          <w:b/>
          <w:sz w:val="30"/>
          <w:szCs w:val="30"/>
        </w:rPr>
        <w:t>Методика оценки эффективности муниципальной программы</w:t>
      </w:r>
    </w:p>
    <w:p w:rsidR="00D21741" w:rsidRPr="00D21741" w:rsidRDefault="00D21741" w:rsidP="00D21741">
      <w:pPr>
        <w:autoSpaceDE w:val="0"/>
        <w:autoSpaceDN w:val="0"/>
        <w:adjustRightInd w:val="0"/>
        <w:ind w:firstLine="720"/>
        <w:jc w:val="both"/>
        <w:rPr>
          <w:rFonts w:ascii="Arial" w:hAnsi="Arial" w:cs="Arial"/>
        </w:rPr>
      </w:pPr>
    </w:p>
    <w:p w:rsidR="00D21741" w:rsidRPr="00D21741" w:rsidRDefault="00D21741" w:rsidP="00D21741">
      <w:pPr>
        <w:autoSpaceDE w:val="0"/>
        <w:autoSpaceDN w:val="0"/>
        <w:adjustRightInd w:val="0"/>
        <w:ind w:firstLine="720"/>
        <w:jc w:val="both"/>
        <w:rPr>
          <w:rFonts w:ascii="Arial" w:hAnsi="Arial" w:cs="Arial"/>
        </w:rPr>
      </w:pPr>
      <w:r w:rsidRPr="00D21741">
        <w:rPr>
          <w:rFonts w:ascii="Arial" w:hAnsi="Arial" w:cs="Arial"/>
        </w:rPr>
        <w:t>Методика оценки эффективности муниципальной программы представляет собой алгоритм оценки фактической эффективности в процессе и по итогам реализации муниципальной программы и основана на оценке результативности муниципальной программы с учетом объема ресурсов, направленных на ее реализацию.</w:t>
      </w:r>
    </w:p>
    <w:p w:rsidR="00D21741" w:rsidRPr="00D21741" w:rsidRDefault="00D21741" w:rsidP="00D21741">
      <w:pPr>
        <w:autoSpaceDE w:val="0"/>
        <w:autoSpaceDN w:val="0"/>
        <w:adjustRightInd w:val="0"/>
        <w:ind w:firstLine="720"/>
        <w:jc w:val="both"/>
        <w:rPr>
          <w:rFonts w:ascii="Arial" w:hAnsi="Arial" w:cs="Arial"/>
        </w:rPr>
      </w:pPr>
      <w:r w:rsidRPr="00D21741">
        <w:rPr>
          <w:rFonts w:ascii="Arial" w:hAnsi="Arial" w:cs="Arial"/>
        </w:rPr>
        <w:t>В рамках методики оценки эффективности муниципальной программы предусмотрен алгоритм установленных пороговых значений целевых показателей (индикаторов) муниципальной программы.</w:t>
      </w:r>
    </w:p>
    <w:p w:rsidR="00D21741" w:rsidRPr="00D21741" w:rsidRDefault="00D21741" w:rsidP="00D21741">
      <w:pPr>
        <w:autoSpaceDE w:val="0"/>
        <w:autoSpaceDN w:val="0"/>
        <w:adjustRightInd w:val="0"/>
        <w:ind w:firstLine="720"/>
        <w:jc w:val="both"/>
        <w:rPr>
          <w:rFonts w:ascii="Arial" w:hAnsi="Arial" w:cs="Arial"/>
        </w:rPr>
      </w:pPr>
      <w:r w:rsidRPr="00D21741">
        <w:rPr>
          <w:rFonts w:ascii="Arial" w:hAnsi="Arial" w:cs="Arial"/>
        </w:rPr>
        <w:t>Превышение (не достижение) таких пороговых значений свидетельствует об эффективной (неэффективной) реализации муниципальной программы.</w:t>
      </w:r>
    </w:p>
    <w:p w:rsidR="00D21741" w:rsidRPr="00D21741" w:rsidRDefault="00D21741" w:rsidP="00D21741">
      <w:pPr>
        <w:autoSpaceDE w:val="0"/>
        <w:autoSpaceDN w:val="0"/>
        <w:adjustRightInd w:val="0"/>
        <w:ind w:firstLine="720"/>
        <w:jc w:val="both"/>
        <w:rPr>
          <w:rFonts w:ascii="Arial" w:hAnsi="Arial" w:cs="Arial"/>
        </w:rPr>
      </w:pPr>
      <w:r w:rsidRPr="00D21741">
        <w:rPr>
          <w:rFonts w:ascii="Arial" w:hAnsi="Arial" w:cs="Arial"/>
        </w:rPr>
        <w:t>Методика оценки эффективности муниципальной программы предусматривает возможность проведения оценки эффективности муниципальной программы в течение ее реализации не реже чем один раз в год.</w:t>
      </w:r>
    </w:p>
    <w:p w:rsidR="00D21741" w:rsidRPr="00D21741" w:rsidRDefault="00D21741" w:rsidP="00D21741">
      <w:pPr>
        <w:widowControl w:val="0"/>
        <w:autoSpaceDE w:val="0"/>
        <w:autoSpaceDN w:val="0"/>
        <w:adjustRightInd w:val="0"/>
        <w:ind w:firstLine="720"/>
        <w:jc w:val="both"/>
        <w:rPr>
          <w:rFonts w:ascii="Arial" w:hAnsi="Arial" w:cs="Arial"/>
        </w:rPr>
      </w:pPr>
      <w:r w:rsidRPr="00D21741">
        <w:rPr>
          <w:rFonts w:ascii="Arial" w:hAnsi="Arial" w:cs="Arial"/>
        </w:rPr>
        <w:t xml:space="preserve">Значения целевых показателей (индикаторов) установлены в соответствии с плановыми значениями основных мероприятий муниципальной программы. </w:t>
      </w:r>
    </w:p>
    <w:p w:rsidR="00D21741" w:rsidRPr="00D21741" w:rsidRDefault="00D21741" w:rsidP="00D21741">
      <w:pPr>
        <w:pStyle w:val="ConsPlusNormal"/>
        <w:jc w:val="both"/>
        <w:rPr>
          <w:sz w:val="24"/>
          <w:szCs w:val="24"/>
        </w:rPr>
      </w:pPr>
      <w:r w:rsidRPr="00D21741">
        <w:rPr>
          <w:sz w:val="24"/>
          <w:szCs w:val="24"/>
        </w:rPr>
        <w:t xml:space="preserve"> Фактические значения данных показателей предусматривают возможность проведения количественной оценки вклада пожарных и спасательных подразделений в обеспечение безопасности от пожаров, чрезвычайных ситуаций, происшествий и достижение цели муниципальной программы за отчетный период. </w:t>
      </w:r>
    </w:p>
    <w:p w:rsidR="00D21741" w:rsidRPr="00D21741" w:rsidRDefault="00D21741" w:rsidP="00D21741">
      <w:pPr>
        <w:autoSpaceDE w:val="0"/>
        <w:autoSpaceDN w:val="0"/>
        <w:adjustRightInd w:val="0"/>
        <w:ind w:firstLine="720"/>
        <w:jc w:val="both"/>
        <w:rPr>
          <w:rFonts w:ascii="Arial" w:hAnsi="Arial" w:cs="Arial"/>
        </w:rPr>
      </w:pPr>
      <w:r w:rsidRPr="00D21741">
        <w:rPr>
          <w:rFonts w:ascii="Arial" w:hAnsi="Arial" w:cs="Arial"/>
        </w:rPr>
        <w:t xml:space="preserve">Вместе с тем, не достижение значений соответствующих целевых показателей (индикаторов) может свидетельствовать и о других результатах, а именно, что фактическое количество пожаров, чрезвычайных ситуаций и происшествий уменьшилось по сравнению </w:t>
      </w:r>
      <w:proofErr w:type="gramStart"/>
      <w:r w:rsidRPr="00D21741">
        <w:rPr>
          <w:rFonts w:ascii="Arial" w:hAnsi="Arial" w:cs="Arial"/>
        </w:rPr>
        <w:t>с</w:t>
      </w:r>
      <w:proofErr w:type="gramEnd"/>
      <w:r w:rsidRPr="00D21741">
        <w:rPr>
          <w:rFonts w:ascii="Arial" w:hAnsi="Arial" w:cs="Arial"/>
        </w:rPr>
        <w:t xml:space="preserve"> прогнозируемым.</w:t>
      </w:r>
    </w:p>
    <w:p w:rsidR="00D21741" w:rsidRPr="00D21741" w:rsidRDefault="00D21741" w:rsidP="00D21741">
      <w:pPr>
        <w:autoSpaceDE w:val="0"/>
        <w:autoSpaceDN w:val="0"/>
        <w:adjustRightInd w:val="0"/>
        <w:ind w:firstLine="720"/>
        <w:jc w:val="both"/>
        <w:rPr>
          <w:rFonts w:ascii="Arial" w:hAnsi="Arial" w:cs="Arial"/>
        </w:rPr>
      </w:pPr>
      <w:r w:rsidRPr="00D21741">
        <w:rPr>
          <w:rFonts w:ascii="Arial" w:hAnsi="Arial" w:cs="Arial"/>
        </w:rPr>
        <w:t>Поэтому оценка муниципальной программы по данным целевым показателям (индикаторам) будет проводиться с учетом обстановки по пожарам, чрезвычайным ситуациям и происшествиям сложившейся на отчетный период.</w:t>
      </w:r>
    </w:p>
    <w:p w:rsidR="00D21741" w:rsidRPr="00D21741" w:rsidRDefault="00D21741" w:rsidP="00D21741">
      <w:pPr>
        <w:autoSpaceDE w:val="0"/>
        <w:autoSpaceDN w:val="0"/>
        <w:adjustRightInd w:val="0"/>
        <w:ind w:firstLine="720"/>
        <w:jc w:val="both"/>
        <w:rPr>
          <w:rFonts w:ascii="Arial" w:hAnsi="Arial" w:cs="Arial"/>
        </w:rPr>
      </w:pPr>
      <w:r w:rsidRPr="00D21741">
        <w:rPr>
          <w:rFonts w:ascii="Arial" w:hAnsi="Arial" w:cs="Arial"/>
        </w:rPr>
        <w:t>Оценка эффективности реализации муниципальной программы проводится на основе:</w:t>
      </w:r>
    </w:p>
    <w:p w:rsidR="00D21741" w:rsidRPr="00D21741" w:rsidRDefault="00D21741" w:rsidP="00D21741">
      <w:pPr>
        <w:numPr>
          <w:ilvl w:val="0"/>
          <w:numId w:val="1"/>
        </w:numPr>
        <w:suppressAutoHyphens w:val="0"/>
        <w:autoSpaceDE w:val="0"/>
        <w:autoSpaceDN w:val="0"/>
        <w:adjustRightInd w:val="0"/>
        <w:ind w:left="0" w:firstLine="720"/>
        <w:jc w:val="both"/>
        <w:rPr>
          <w:rFonts w:ascii="Arial" w:hAnsi="Arial" w:cs="Arial"/>
        </w:rPr>
      </w:pPr>
      <w:r w:rsidRPr="00D21741">
        <w:rPr>
          <w:rFonts w:ascii="Arial" w:hAnsi="Arial" w:cs="Arial"/>
        </w:rPr>
        <w:t>оценки степени достижения целей и решения задач муниципальной программы в целом путем сопоставления фактически достигнутых значений индикаторов муниципальной программы и их плановых и прогнозируемых значений, приведенных в Таблице 1, по формуле:</w:t>
      </w:r>
    </w:p>
    <w:p w:rsidR="00D21741" w:rsidRPr="00D21741" w:rsidRDefault="00D21741" w:rsidP="00D21741">
      <w:pPr>
        <w:autoSpaceDE w:val="0"/>
        <w:autoSpaceDN w:val="0"/>
        <w:adjustRightInd w:val="0"/>
        <w:ind w:left="567" w:firstLine="720"/>
        <w:jc w:val="both"/>
        <w:rPr>
          <w:rFonts w:ascii="Arial" w:hAnsi="Arial" w:cs="Arial"/>
        </w:rPr>
      </w:pPr>
      <w:r w:rsidRPr="00D21741">
        <w:rPr>
          <w:rFonts w:ascii="Arial" w:hAnsi="Arial" w:cs="Arial"/>
        </w:rPr>
        <w:t xml:space="preserve">                                  </w:t>
      </w:r>
      <w:proofErr w:type="spellStart"/>
      <w:r w:rsidRPr="00D21741">
        <w:rPr>
          <w:rFonts w:ascii="Arial" w:hAnsi="Arial" w:cs="Arial"/>
        </w:rPr>
        <w:t>С</w:t>
      </w:r>
      <w:r w:rsidRPr="00D21741">
        <w:rPr>
          <w:rFonts w:ascii="Arial" w:hAnsi="Arial" w:cs="Arial"/>
          <w:vertAlign w:val="subscript"/>
        </w:rPr>
        <w:t>д</w:t>
      </w:r>
      <w:proofErr w:type="spellEnd"/>
      <w:r w:rsidRPr="00D21741">
        <w:rPr>
          <w:rFonts w:ascii="Arial" w:hAnsi="Arial" w:cs="Arial"/>
          <w:vertAlign w:val="subscript"/>
        </w:rPr>
        <w:t xml:space="preserve"> </w:t>
      </w:r>
      <w:r w:rsidRPr="00D21741">
        <w:rPr>
          <w:rFonts w:ascii="Arial" w:hAnsi="Arial" w:cs="Arial"/>
        </w:rPr>
        <w:t xml:space="preserve">= </w:t>
      </w:r>
      <w:proofErr w:type="spellStart"/>
      <w:r w:rsidRPr="00D21741">
        <w:rPr>
          <w:rFonts w:ascii="Arial" w:hAnsi="Arial" w:cs="Arial"/>
        </w:rPr>
        <w:t>З</w:t>
      </w:r>
      <w:r w:rsidRPr="00D21741">
        <w:rPr>
          <w:rFonts w:ascii="Arial" w:hAnsi="Arial" w:cs="Arial"/>
          <w:vertAlign w:val="subscript"/>
        </w:rPr>
        <w:t>ф</w:t>
      </w:r>
      <w:proofErr w:type="spellEnd"/>
      <w:r w:rsidRPr="00D21741">
        <w:rPr>
          <w:rFonts w:ascii="Arial" w:hAnsi="Arial" w:cs="Arial"/>
          <w:vertAlign w:val="subscript"/>
        </w:rPr>
        <w:t xml:space="preserve"> </w:t>
      </w:r>
      <w:r w:rsidRPr="00D21741">
        <w:rPr>
          <w:rFonts w:ascii="Arial" w:hAnsi="Arial" w:cs="Arial"/>
        </w:rPr>
        <w:t xml:space="preserve">/ </w:t>
      </w:r>
      <w:proofErr w:type="spellStart"/>
      <w:r w:rsidRPr="00D21741">
        <w:rPr>
          <w:rFonts w:ascii="Arial" w:hAnsi="Arial" w:cs="Arial"/>
        </w:rPr>
        <w:t>З</w:t>
      </w:r>
      <w:r w:rsidRPr="00D21741">
        <w:rPr>
          <w:rFonts w:ascii="Arial" w:hAnsi="Arial" w:cs="Arial"/>
          <w:vertAlign w:val="subscript"/>
        </w:rPr>
        <w:t>п</w:t>
      </w:r>
      <w:proofErr w:type="spellEnd"/>
      <w:r w:rsidRPr="00D21741">
        <w:rPr>
          <w:rFonts w:ascii="Arial" w:hAnsi="Arial" w:cs="Arial"/>
          <w:vertAlign w:val="subscript"/>
        </w:rPr>
        <w:t xml:space="preserve"> </w:t>
      </w:r>
      <w:r w:rsidRPr="00D21741">
        <w:rPr>
          <w:rFonts w:ascii="Arial" w:hAnsi="Arial" w:cs="Arial"/>
        </w:rPr>
        <w:t>* 100%,</w:t>
      </w:r>
    </w:p>
    <w:p w:rsidR="00D21741" w:rsidRPr="00D21741" w:rsidRDefault="00D21741" w:rsidP="00D21741">
      <w:pPr>
        <w:autoSpaceDE w:val="0"/>
        <w:autoSpaceDN w:val="0"/>
        <w:adjustRightInd w:val="0"/>
        <w:ind w:firstLine="720"/>
        <w:jc w:val="both"/>
        <w:rPr>
          <w:rFonts w:ascii="Arial" w:hAnsi="Arial" w:cs="Arial"/>
        </w:rPr>
      </w:pPr>
      <w:r w:rsidRPr="00D21741">
        <w:rPr>
          <w:rFonts w:ascii="Arial" w:hAnsi="Arial" w:cs="Arial"/>
        </w:rPr>
        <w:t>где:</w:t>
      </w:r>
    </w:p>
    <w:p w:rsidR="00D21741" w:rsidRPr="00D21741" w:rsidRDefault="00D21741" w:rsidP="00D21741">
      <w:pPr>
        <w:autoSpaceDE w:val="0"/>
        <w:autoSpaceDN w:val="0"/>
        <w:adjustRightInd w:val="0"/>
        <w:ind w:firstLine="720"/>
        <w:jc w:val="both"/>
        <w:rPr>
          <w:rFonts w:ascii="Arial" w:hAnsi="Arial" w:cs="Arial"/>
        </w:rPr>
      </w:pPr>
      <w:proofErr w:type="spellStart"/>
      <w:r w:rsidRPr="00D21741">
        <w:rPr>
          <w:rFonts w:ascii="Arial" w:hAnsi="Arial" w:cs="Arial"/>
        </w:rPr>
        <w:t>С</w:t>
      </w:r>
      <w:r w:rsidRPr="00D21741">
        <w:rPr>
          <w:rFonts w:ascii="Arial" w:hAnsi="Arial" w:cs="Arial"/>
          <w:vertAlign w:val="subscript"/>
        </w:rPr>
        <w:t>д</w:t>
      </w:r>
      <w:proofErr w:type="spellEnd"/>
      <w:r w:rsidRPr="00D21741">
        <w:rPr>
          <w:rFonts w:ascii="Arial" w:hAnsi="Arial" w:cs="Arial"/>
          <w:vertAlign w:val="subscript"/>
        </w:rPr>
        <w:t xml:space="preserve"> </w:t>
      </w:r>
      <w:r w:rsidRPr="00D21741">
        <w:rPr>
          <w:rFonts w:ascii="Arial" w:hAnsi="Arial" w:cs="Arial"/>
        </w:rPr>
        <w:t>– степень достижения целей (решения задач);</w:t>
      </w:r>
    </w:p>
    <w:p w:rsidR="00D21741" w:rsidRPr="00D21741" w:rsidRDefault="00D21741" w:rsidP="00D21741">
      <w:pPr>
        <w:autoSpaceDE w:val="0"/>
        <w:autoSpaceDN w:val="0"/>
        <w:adjustRightInd w:val="0"/>
        <w:ind w:firstLine="720"/>
        <w:jc w:val="both"/>
        <w:rPr>
          <w:rFonts w:ascii="Arial" w:hAnsi="Arial" w:cs="Arial"/>
        </w:rPr>
      </w:pPr>
      <w:proofErr w:type="spellStart"/>
      <w:r w:rsidRPr="00D21741">
        <w:rPr>
          <w:rFonts w:ascii="Arial" w:hAnsi="Arial" w:cs="Arial"/>
        </w:rPr>
        <w:lastRenderedPageBreak/>
        <w:t>З</w:t>
      </w:r>
      <w:r w:rsidRPr="00D21741">
        <w:rPr>
          <w:rFonts w:ascii="Arial" w:hAnsi="Arial" w:cs="Arial"/>
          <w:vertAlign w:val="subscript"/>
        </w:rPr>
        <w:t>ф</w:t>
      </w:r>
      <w:proofErr w:type="spellEnd"/>
      <w:r w:rsidRPr="00D21741">
        <w:rPr>
          <w:rFonts w:ascii="Arial" w:hAnsi="Arial" w:cs="Arial"/>
        </w:rPr>
        <w:t xml:space="preserve"> – фактическое значение индикатора (показателя) муниципальной программы;</w:t>
      </w:r>
    </w:p>
    <w:p w:rsidR="00D21741" w:rsidRPr="00D21741" w:rsidRDefault="00D21741" w:rsidP="00D21741">
      <w:pPr>
        <w:autoSpaceDE w:val="0"/>
        <w:autoSpaceDN w:val="0"/>
        <w:adjustRightInd w:val="0"/>
        <w:ind w:firstLine="720"/>
        <w:jc w:val="both"/>
        <w:rPr>
          <w:rFonts w:ascii="Arial" w:hAnsi="Arial" w:cs="Arial"/>
        </w:rPr>
      </w:pPr>
      <w:proofErr w:type="spellStart"/>
      <w:r w:rsidRPr="00D21741">
        <w:rPr>
          <w:rFonts w:ascii="Arial" w:hAnsi="Arial" w:cs="Arial"/>
        </w:rPr>
        <w:t>З</w:t>
      </w:r>
      <w:r w:rsidRPr="00D21741">
        <w:rPr>
          <w:rFonts w:ascii="Arial" w:hAnsi="Arial" w:cs="Arial"/>
          <w:vertAlign w:val="subscript"/>
        </w:rPr>
        <w:t>п</w:t>
      </w:r>
      <w:proofErr w:type="spellEnd"/>
      <w:r w:rsidRPr="00D21741">
        <w:rPr>
          <w:rFonts w:ascii="Arial" w:hAnsi="Arial" w:cs="Arial"/>
          <w:vertAlign w:val="subscript"/>
        </w:rPr>
        <w:t xml:space="preserve">  </w:t>
      </w:r>
      <w:r w:rsidRPr="00D21741">
        <w:rPr>
          <w:rFonts w:ascii="Arial" w:hAnsi="Arial" w:cs="Arial"/>
        </w:rPr>
        <w:t>– плановое (прогнозируемое) значение индикатора (показателя) муниципальной программы.</w:t>
      </w:r>
    </w:p>
    <w:p w:rsidR="00D21741" w:rsidRPr="00D21741" w:rsidRDefault="00D21741" w:rsidP="00D21741">
      <w:pPr>
        <w:numPr>
          <w:ilvl w:val="0"/>
          <w:numId w:val="1"/>
        </w:numPr>
        <w:suppressAutoHyphens w:val="0"/>
        <w:autoSpaceDE w:val="0"/>
        <w:autoSpaceDN w:val="0"/>
        <w:adjustRightInd w:val="0"/>
        <w:ind w:left="0" w:firstLine="720"/>
        <w:jc w:val="both"/>
        <w:rPr>
          <w:rFonts w:ascii="Arial" w:hAnsi="Arial" w:cs="Arial"/>
        </w:rPr>
      </w:pPr>
      <w:r w:rsidRPr="00D21741">
        <w:rPr>
          <w:rFonts w:ascii="Arial" w:hAnsi="Arial" w:cs="Arial"/>
        </w:rPr>
        <w:t xml:space="preserve">Степени соответствия запланированному уровню затрат и эффективности </w:t>
      </w:r>
      <w:proofErr w:type="gramStart"/>
      <w:r w:rsidRPr="00D21741">
        <w:rPr>
          <w:rFonts w:ascii="Arial" w:hAnsi="Arial" w:cs="Arial"/>
        </w:rPr>
        <w:t>использования средств района бюджета ресурсного обеспечения муниципальной программы</w:t>
      </w:r>
      <w:proofErr w:type="gramEnd"/>
      <w:r w:rsidRPr="00D21741">
        <w:rPr>
          <w:rFonts w:ascii="Arial" w:hAnsi="Arial" w:cs="Arial"/>
        </w:rPr>
        <w:t xml:space="preserve"> путем сопоставления фактических и плановых объемов финансирования муниципальной программы в целом и ее подпрограмм, представленных в Таблице 5, по формуле:</w:t>
      </w:r>
    </w:p>
    <w:p w:rsidR="00D21741" w:rsidRPr="00D21741" w:rsidRDefault="00D21741" w:rsidP="00D21741">
      <w:pPr>
        <w:autoSpaceDE w:val="0"/>
        <w:autoSpaceDN w:val="0"/>
        <w:adjustRightInd w:val="0"/>
        <w:ind w:left="720"/>
        <w:jc w:val="both"/>
        <w:rPr>
          <w:rFonts w:ascii="Arial" w:hAnsi="Arial" w:cs="Arial"/>
        </w:rPr>
      </w:pPr>
    </w:p>
    <w:p w:rsidR="00D21741" w:rsidRPr="00D21741" w:rsidRDefault="00D21741" w:rsidP="00D21741">
      <w:pPr>
        <w:autoSpaceDE w:val="0"/>
        <w:autoSpaceDN w:val="0"/>
        <w:adjustRightInd w:val="0"/>
        <w:ind w:left="540" w:firstLine="720"/>
        <w:jc w:val="both"/>
        <w:rPr>
          <w:rFonts w:ascii="Arial" w:hAnsi="Arial" w:cs="Arial"/>
        </w:rPr>
      </w:pPr>
      <w:r w:rsidRPr="00D21741">
        <w:rPr>
          <w:rFonts w:ascii="Arial" w:hAnsi="Arial" w:cs="Arial"/>
        </w:rPr>
        <w:t xml:space="preserve">                                      У</w:t>
      </w:r>
      <w:r w:rsidRPr="00D21741">
        <w:rPr>
          <w:rFonts w:ascii="Arial" w:hAnsi="Arial" w:cs="Arial"/>
          <w:vertAlign w:val="subscript"/>
        </w:rPr>
        <w:t>ф</w:t>
      </w:r>
      <w:r w:rsidRPr="00D21741">
        <w:rPr>
          <w:rFonts w:ascii="Arial" w:hAnsi="Arial" w:cs="Arial"/>
        </w:rPr>
        <w:t xml:space="preserve"> = </w:t>
      </w:r>
      <w:proofErr w:type="spellStart"/>
      <w:r w:rsidRPr="00D21741">
        <w:rPr>
          <w:rFonts w:ascii="Arial" w:hAnsi="Arial" w:cs="Arial"/>
        </w:rPr>
        <w:t>Ф</w:t>
      </w:r>
      <w:r w:rsidRPr="00D21741">
        <w:rPr>
          <w:rFonts w:ascii="Arial" w:hAnsi="Arial" w:cs="Arial"/>
          <w:vertAlign w:val="subscript"/>
        </w:rPr>
        <w:t>ф</w:t>
      </w:r>
      <w:proofErr w:type="spellEnd"/>
      <w:r w:rsidRPr="00D21741">
        <w:rPr>
          <w:rFonts w:ascii="Arial" w:hAnsi="Arial" w:cs="Arial"/>
        </w:rPr>
        <w:t xml:space="preserve"> / </w:t>
      </w:r>
      <w:proofErr w:type="spellStart"/>
      <w:r w:rsidRPr="00D21741">
        <w:rPr>
          <w:rFonts w:ascii="Arial" w:hAnsi="Arial" w:cs="Arial"/>
        </w:rPr>
        <w:t>Ф</w:t>
      </w:r>
      <w:r w:rsidRPr="00D21741">
        <w:rPr>
          <w:rFonts w:ascii="Arial" w:hAnsi="Arial" w:cs="Arial"/>
          <w:vertAlign w:val="subscript"/>
        </w:rPr>
        <w:t>п</w:t>
      </w:r>
      <w:proofErr w:type="spellEnd"/>
      <w:r w:rsidRPr="00D21741">
        <w:rPr>
          <w:rFonts w:ascii="Arial" w:hAnsi="Arial" w:cs="Arial"/>
        </w:rPr>
        <w:t xml:space="preserve"> * 100%,</w:t>
      </w:r>
    </w:p>
    <w:p w:rsidR="00D21741" w:rsidRPr="00D21741" w:rsidRDefault="00D21741" w:rsidP="00D21741">
      <w:pPr>
        <w:autoSpaceDE w:val="0"/>
        <w:autoSpaceDN w:val="0"/>
        <w:adjustRightInd w:val="0"/>
        <w:ind w:left="540" w:firstLine="720"/>
        <w:jc w:val="both"/>
        <w:rPr>
          <w:rFonts w:ascii="Arial" w:hAnsi="Arial" w:cs="Arial"/>
        </w:rPr>
      </w:pPr>
      <w:r w:rsidRPr="00D21741">
        <w:rPr>
          <w:rFonts w:ascii="Arial" w:hAnsi="Arial" w:cs="Arial"/>
        </w:rPr>
        <w:t>где:</w:t>
      </w:r>
    </w:p>
    <w:p w:rsidR="00D21741" w:rsidRPr="00D21741" w:rsidRDefault="00D21741" w:rsidP="00D21741">
      <w:pPr>
        <w:autoSpaceDE w:val="0"/>
        <w:autoSpaceDN w:val="0"/>
        <w:adjustRightInd w:val="0"/>
        <w:ind w:firstLine="720"/>
        <w:jc w:val="both"/>
        <w:rPr>
          <w:rFonts w:ascii="Arial" w:hAnsi="Arial" w:cs="Arial"/>
        </w:rPr>
      </w:pPr>
      <w:r w:rsidRPr="00D21741">
        <w:rPr>
          <w:rFonts w:ascii="Arial" w:hAnsi="Arial" w:cs="Arial"/>
        </w:rPr>
        <w:t>У</w:t>
      </w:r>
      <w:r w:rsidRPr="00D21741">
        <w:rPr>
          <w:rFonts w:ascii="Arial" w:hAnsi="Arial" w:cs="Arial"/>
          <w:vertAlign w:val="subscript"/>
        </w:rPr>
        <w:t xml:space="preserve">ф </w:t>
      </w:r>
      <w:r w:rsidRPr="00D21741">
        <w:rPr>
          <w:rFonts w:ascii="Arial" w:hAnsi="Arial" w:cs="Arial"/>
        </w:rPr>
        <w:t>– уровень финансирования реализации основных мероприятий муниципальной программы (подпрограмм);</w:t>
      </w:r>
    </w:p>
    <w:p w:rsidR="00D21741" w:rsidRPr="00D21741" w:rsidRDefault="00D21741" w:rsidP="00D21741">
      <w:pPr>
        <w:autoSpaceDE w:val="0"/>
        <w:autoSpaceDN w:val="0"/>
        <w:adjustRightInd w:val="0"/>
        <w:ind w:firstLine="720"/>
        <w:jc w:val="both"/>
        <w:rPr>
          <w:rFonts w:ascii="Arial" w:hAnsi="Arial" w:cs="Arial"/>
        </w:rPr>
      </w:pPr>
      <w:proofErr w:type="spellStart"/>
      <w:r w:rsidRPr="00D21741">
        <w:rPr>
          <w:rFonts w:ascii="Arial" w:hAnsi="Arial" w:cs="Arial"/>
        </w:rPr>
        <w:t>Ф</w:t>
      </w:r>
      <w:r w:rsidRPr="00D21741">
        <w:rPr>
          <w:rFonts w:ascii="Arial" w:hAnsi="Arial" w:cs="Arial"/>
          <w:vertAlign w:val="subscript"/>
        </w:rPr>
        <w:t>ф</w:t>
      </w:r>
      <w:proofErr w:type="spellEnd"/>
      <w:r w:rsidRPr="00D21741">
        <w:rPr>
          <w:rFonts w:ascii="Arial" w:hAnsi="Arial" w:cs="Arial"/>
          <w:vertAlign w:val="subscript"/>
        </w:rPr>
        <w:t xml:space="preserve"> </w:t>
      </w:r>
      <w:r w:rsidRPr="00D21741">
        <w:rPr>
          <w:rFonts w:ascii="Arial" w:hAnsi="Arial" w:cs="Arial"/>
        </w:rPr>
        <w:t>– фактический объем финансовых ресурсов, направленных на реализацию мероприятий муниципальный программы (подпрограммы);</w:t>
      </w:r>
    </w:p>
    <w:p w:rsidR="00D21741" w:rsidRPr="00D21741" w:rsidRDefault="00D21741" w:rsidP="00D21741">
      <w:pPr>
        <w:autoSpaceDE w:val="0"/>
        <w:autoSpaceDN w:val="0"/>
        <w:adjustRightInd w:val="0"/>
        <w:ind w:firstLine="720"/>
        <w:jc w:val="both"/>
        <w:rPr>
          <w:rFonts w:ascii="Arial" w:hAnsi="Arial" w:cs="Arial"/>
        </w:rPr>
      </w:pPr>
      <w:proofErr w:type="spellStart"/>
      <w:r w:rsidRPr="00D21741">
        <w:rPr>
          <w:rFonts w:ascii="Arial" w:hAnsi="Arial" w:cs="Arial"/>
        </w:rPr>
        <w:t>Ф</w:t>
      </w:r>
      <w:r w:rsidRPr="00D21741">
        <w:rPr>
          <w:rFonts w:ascii="Arial" w:hAnsi="Arial" w:cs="Arial"/>
          <w:vertAlign w:val="subscript"/>
        </w:rPr>
        <w:t>п</w:t>
      </w:r>
      <w:proofErr w:type="spellEnd"/>
      <w:r w:rsidRPr="00D21741">
        <w:rPr>
          <w:rFonts w:ascii="Arial" w:hAnsi="Arial" w:cs="Arial"/>
          <w:vertAlign w:val="subscript"/>
        </w:rPr>
        <w:t xml:space="preserve"> </w:t>
      </w:r>
      <w:r w:rsidRPr="00D21741">
        <w:rPr>
          <w:rFonts w:ascii="Arial" w:hAnsi="Arial" w:cs="Arial"/>
        </w:rPr>
        <w:t>– плановый объем финансирования ресурсов на реализацию муниципальный программы (подпрограммы) на соответствующий отчетный период.</w:t>
      </w:r>
    </w:p>
    <w:p w:rsidR="00D21741" w:rsidRPr="00D21741" w:rsidRDefault="00D21741" w:rsidP="00D21741">
      <w:pPr>
        <w:autoSpaceDE w:val="0"/>
        <w:autoSpaceDN w:val="0"/>
        <w:adjustRightInd w:val="0"/>
        <w:ind w:firstLine="720"/>
        <w:jc w:val="both"/>
        <w:rPr>
          <w:rFonts w:ascii="Arial" w:hAnsi="Arial" w:cs="Arial"/>
        </w:rPr>
      </w:pPr>
      <w:r w:rsidRPr="00D21741">
        <w:rPr>
          <w:rFonts w:ascii="Arial" w:hAnsi="Arial" w:cs="Arial"/>
        </w:rPr>
        <w:t xml:space="preserve">Оценка эффективности реализации муниципальной программы проводится сектором по гражданской обороне и чрезвычайным ситуациям до 1 марта года, следующего </w:t>
      </w:r>
      <w:proofErr w:type="gramStart"/>
      <w:r w:rsidRPr="00D21741">
        <w:rPr>
          <w:rFonts w:ascii="Arial" w:hAnsi="Arial" w:cs="Arial"/>
        </w:rPr>
        <w:t>за</w:t>
      </w:r>
      <w:proofErr w:type="gramEnd"/>
      <w:r w:rsidRPr="00D21741">
        <w:rPr>
          <w:rFonts w:ascii="Arial" w:hAnsi="Arial" w:cs="Arial"/>
        </w:rPr>
        <w:t xml:space="preserve"> отчетным.</w:t>
      </w:r>
    </w:p>
    <w:p w:rsidR="00D21741" w:rsidRPr="00D21741" w:rsidRDefault="00D21741" w:rsidP="00D21741">
      <w:pPr>
        <w:autoSpaceDE w:val="0"/>
        <w:autoSpaceDN w:val="0"/>
        <w:adjustRightInd w:val="0"/>
        <w:ind w:firstLine="720"/>
        <w:jc w:val="both"/>
        <w:rPr>
          <w:rFonts w:ascii="Arial" w:hAnsi="Arial" w:cs="Arial"/>
        </w:rPr>
      </w:pPr>
      <w:r w:rsidRPr="00D21741">
        <w:rPr>
          <w:rFonts w:ascii="Arial" w:hAnsi="Arial" w:cs="Arial"/>
        </w:rPr>
        <w:t>Муниципальная программа считается реализуемой с высоким уровнем эффективности, если:</w:t>
      </w:r>
    </w:p>
    <w:p w:rsidR="00D21741" w:rsidRPr="00D21741" w:rsidRDefault="00D21741" w:rsidP="00D21741">
      <w:pPr>
        <w:autoSpaceDE w:val="0"/>
        <w:autoSpaceDN w:val="0"/>
        <w:adjustRightInd w:val="0"/>
        <w:ind w:firstLine="720"/>
        <w:jc w:val="both"/>
        <w:rPr>
          <w:rFonts w:ascii="Arial" w:hAnsi="Arial" w:cs="Arial"/>
        </w:rPr>
      </w:pPr>
      <w:r w:rsidRPr="00D21741">
        <w:rPr>
          <w:rFonts w:ascii="Arial" w:hAnsi="Arial" w:cs="Arial"/>
        </w:rPr>
        <w:t>уровень финансирования реализации основных мероприятий муниципальной программы (У</w:t>
      </w:r>
      <w:r w:rsidRPr="00D21741">
        <w:rPr>
          <w:rFonts w:ascii="Arial" w:hAnsi="Arial" w:cs="Arial"/>
          <w:vertAlign w:val="subscript"/>
        </w:rPr>
        <w:t>ф</w:t>
      </w:r>
      <w:r w:rsidRPr="00D21741">
        <w:rPr>
          <w:rFonts w:ascii="Arial" w:hAnsi="Arial" w:cs="Arial"/>
        </w:rPr>
        <w:t>) составил не менее 90 процентов;</w:t>
      </w:r>
    </w:p>
    <w:p w:rsidR="00D21741" w:rsidRPr="00D21741" w:rsidRDefault="00D21741" w:rsidP="00D21741">
      <w:pPr>
        <w:autoSpaceDE w:val="0"/>
        <w:autoSpaceDN w:val="0"/>
        <w:adjustRightInd w:val="0"/>
        <w:ind w:firstLine="720"/>
        <w:jc w:val="both"/>
        <w:rPr>
          <w:rFonts w:ascii="Arial" w:hAnsi="Arial" w:cs="Arial"/>
        </w:rPr>
      </w:pPr>
      <w:r w:rsidRPr="00D21741">
        <w:rPr>
          <w:rFonts w:ascii="Arial" w:hAnsi="Arial" w:cs="Arial"/>
        </w:rPr>
        <w:t xml:space="preserve">не менее 95 процентов мероприятий, запланированных на отчетный год, </w:t>
      </w:r>
      <w:proofErr w:type="gramStart"/>
      <w:r w:rsidRPr="00D21741">
        <w:rPr>
          <w:rFonts w:ascii="Arial" w:hAnsi="Arial" w:cs="Arial"/>
        </w:rPr>
        <w:t>выполнены</w:t>
      </w:r>
      <w:proofErr w:type="gramEnd"/>
      <w:r w:rsidRPr="00D21741">
        <w:rPr>
          <w:rFonts w:ascii="Arial" w:hAnsi="Arial" w:cs="Arial"/>
        </w:rPr>
        <w:t xml:space="preserve"> в полном объеме.</w:t>
      </w:r>
    </w:p>
    <w:p w:rsidR="00D21741" w:rsidRPr="00D21741" w:rsidRDefault="00D21741" w:rsidP="00D21741">
      <w:pPr>
        <w:autoSpaceDE w:val="0"/>
        <w:autoSpaceDN w:val="0"/>
        <w:adjustRightInd w:val="0"/>
        <w:ind w:firstLine="720"/>
        <w:jc w:val="both"/>
        <w:rPr>
          <w:rFonts w:ascii="Arial" w:hAnsi="Arial" w:cs="Arial"/>
        </w:rPr>
      </w:pPr>
      <w:r w:rsidRPr="00D21741">
        <w:rPr>
          <w:rFonts w:ascii="Arial" w:hAnsi="Arial" w:cs="Arial"/>
        </w:rPr>
        <w:t>Муниципальная программа считается реализуемой с удовлетворительным уровнем эффективности, если:</w:t>
      </w:r>
    </w:p>
    <w:p w:rsidR="00D21741" w:rsidRPr="00D21741" w:rsidRDefault="00D21741" w:rsidP="00D21741">
      <w:pPr>
        <w:autoSpaceDE w:val="0"/>
        <w:autoSpaceDN w:val="0"/>
        <w:adjustRightInd w:val="0"/>
        <w:ind w:firstLine="720"/>
        <w:jc w:val="both"/>
        <w:rPr>
          <w:rFonts w:ascii="Arial" w:hAnsi="Arial" w:cs="Arial"/>
        </w:rPr>
      </w:pPr>
      <w:r w:rsidRPr="00D21741">
        <w:rPr>
          <w:rFonts w:ascii="Arial" w:hAnsi="Arial" w:cs="Arial"/>
        </w:rPr>
        <w:t>уровень финансирования реализации основных мероприятий муниципальной программы (У</w:t>
      </w:r>
      <w:r w:rsidRPr="00D21741">
        <w:rPr>
          <w:rFonts w:ascii="Arial" w:hAnsi="Arial" w:cs="Arial"/>
          <w:vertAlign w:val="subscript"/>
        </w:rPr>
        <w:t>ф</w:t>
      </w:r>
      <w:r w:rsidRPr="00D21741">
        <w:rPr>
          <w:rFonts w:ascii="Arial" w:hAnsi="Arial" w:cs="Arial"/>
        </w:rPr>
        <w:t>) составил не менее 60 процентов;</w:t>
      </w:r>
    </w:p>
    <w:p w:rsidR="00D21741" w:rsidRPr="00D21741" w:rsidRDefault="00D21741" w:rsidP="00D21741">
      <w:pPr>
        <w:autoSpaceDE w:val="0"/>
        <w:autoSpaceDN w:val="0"/>
        <w:adjustRightInd w:val="0"/>
        <w:ind w:firstLine="720"/>
        <w:jc w:val="both"/>
        <w:rPr>
          <w:rFonts w:ascii="Arial" w:hAnsi="Arial" w:cs="Arial"/>
        </w:rPr>
      </w:pPr>
      <w:r w:rsidRPr="00D21741">
        <w:rPr>
          <w:rFonts w:ascii="Arial" w:hAnsi="Arial" w:cs="Arial"/>
        </w:rPr>
        <w:t xml:space="preserve">не менее 70 процентов мероприятий, запланированных на отчетный год, </w:t>
      </w:r>
      <w:proofErr w:type="gramStart"/>
      <w:r w:rsidRPr="00D21741">
        <w:rPr>
          <w:rFonts w:ascii="Arial" w:hAnsi="Arial" w:cs="Arial"/>
        </w:rPr>
        <w:t>выполнены</w:t>
      </w:r>
      <w:proofErr w:type="gramEnd"/>
      <w:r w:rsidRPr="00D21741">
        <w:rPr>
          <w:rFonts w:ascii="Arial" w:hAnsi="Arial" w:cs="Arial"/>
        </w:rPr>
        <w:t xml:space="preserve"> в полном объеме.</w:t>
      </w:r>
    </w:p>
    <w:p w:rsidR="00D21741" w:rsidRPr="00D21741" w:rsidRDefault="00D21741" w:rsidP="00D21741">
      <w:pPr>
        <w:autoSpaceDE w:val="0"/>
        <w:autoSpaceDN w:val="0"/>
        <w:adjustRightInd w:val="0"/>
        <w:ind w:firstLine="720"/>
        <w:jc w:val="both"/>
        <w:rPr>
          <w:rFonts w:ascii="Arial" w:hAnsi="Arial" w:cs="Arial"/>
        </w:rPr>
      </w:pPr>
      <w:r w:rsidRPr="00D21741">
        <w:rPr>
          <w:rFonts w:ascii="Arial" w:hAnsi="Arial" w:cs="Arial"/>
        </w:rPr>
        <w:t>Если реализация муниципальной программы не отвечает приведенным выше критериям, уровень эффективности ее реализации признается неудовлетворительным.</w:t>
      </w:r>
    </w:p>
    <w:p w:rsidR="00D21741" w:rsidRPr="00D21741" w:rsidRDefault="00D21741" w:rsidP="00D21741">
      <w:pPr>
        <w:pStyle w:val="p1"/>
        <w:shd w:val="clear" w:color="auto" w:fill="FFFFFF"/>
        <w:spacing w:before="0" w:beforeAutospacing="0" w:after="0" w:afterAutospacing="0" w:line="0" w:lineRule="atLeast"/>
        <w:jc w:val="center"/>
        <w:rPr>
          <w:rFonts w:ascii="Arial" w:hAnsi="Arial" w:cs="Arial"/>
          <w:b/>
          <w:color w:val="000000"/>
          <w:sz w:val="30"/>
          <w:szCs w:val="30"/>
        </w:rPr>
      </w:pPr>
      <w:r w:rsidRPr="00D21741">
        <w:rPr>
          <w:rFonts w:ascii="Arial" w:hAnsi="Arial" w:cs="Arial"/>
          <w:b/>
          <w:color w:val="000000"/>
          <w:sz w:val="30"/>
          <w:szCs w:val="30"/>
        </w:rPr>
        <w:t>РАЗДЕЛ V</w:t>
      </w:r>
      <w:r w:rsidRPr="00D21741">
        <w:rPr>
          <w:rFonts w:ascii="Arial" w:hAnsi="Arial" w:cs="Arial"/>
          <w:b/>
          <w:color w:val="000000"/>
          <w:sz w:val="30"/>
          <w:szCs w:val="30"/>
          <w:lang w:val="en-US"/>
        </w:rPr>
        <w:t>II</w:t>
      </w:r>
    </w:p>
    <w:p w:rsidR="00D21741" w:rsidRPr="00D21741" w:rsidRDefault="00D21741" w:rsidP="00D21741">
      <w:pPr>
        <w:pStyle w:val="p1"/>
        <w:shd w:val="clear" w:color="auto" w:fill="FFFFFF"/>
        <w:spacing w:before="0" w:beforeAutospacing="0" w:after="0" w:afterAutospacing="0" w:line="0" w:lineRule="atLeast"/>
        <w:jc w:val="center"/>
        <w:rPr>
          <w:rFonts w:ascii="Arial" w:hAnsi="Arial" w:cs="Arial"/>
          <w:b/>
          <w:color w:val="000000"/>
          <w:sz w:val="30"/>
          <w:szCs w:val="30"/>
        </w:rPr>
      </w:pPr>
      <w:r w:rsidRPr="00D21741">
        <w:rPr>
          <w:rFonts w:ascii="Arial" w:hAnsi="Arial" w:cs="Arial"/>
          <w:b/>
          <w:color w:val="000000"/>
          <w:sz w:val="30"/>
          <w:szCs w:val="30"/>
        </w:rPr>
        <w:t xml:space="preserve">Оценка эффективности </w:t>
      </w:r>
      <w:proofErr w:type="gramStart"/>
      <w:r w:rsidRPr="00D21741">
        <w:rPr>
          <w:rFonts w:ascii="Arial" w:hAnsi="Arial" w:cs="Arial"/>
          <w:b/>
          <w:color w:val="000000"/>
          <w:sz w:val="30"/>
          <w:szCs w:val="30"/>
        </w:rPr>
        <w:t>социально-экономических</w:t>
      </w:r>
      <w:proofErr w:type="gramEnd"/>
    </w:p>
    <w:p w:rsidR="00D21741" w:rsidRDefault="00D21741" w:rsidP="00D21741">
      <w:pPr>
        <w:pStyle w:val="p1"/>
        <w:shd w:val="clear" w:color="auto" w:fill="FFFFFF"/>
        <w:spacing w:before="0" w:beforeAutospacing="0" w:after="0" w:afterAutospacing="0" w:line="0" w:lineRule="atLeast"/>
        <w:jc w:val="center"/>
        <w:rPr>
          <w:rFonts w:ascii="Arial" w:hAnsi="Arial" w:cs="Arial"/>
          <w:b/>
          <w:color w:val="000000"/>
          <w:sz w:val="30"/>
          <w:szCs w:val="30"/>
        </w:rPr>
      </w:pPr>
      <w:r w:rsidRPr="00D21741">
        <w:rPr>
          <w:rFonts w:ascii="Arial" w:hAnsi="Arial" w:cs="Arial"/>
          <w:b/>
          <w:color w:val="000000"/>
          <w:sz w:val="30"/>
          <w:szCs w:val="30"/>
        </w:rPr>
        <w:t>и экологических последствий от реализации Программы</w:t>
      </w:r>
    </w:p>
    <w:p w:rsidR="00D21741" w:rsidRPr="00D21741" w:rsidRDefault="00D21741" w:rsidP="00D21741">
      <w:pPr>
        <w:pStyle w:val="p1"/>
        <w:shd w:val="clear" w:color="auto" w:fill="FFFFFF"/>
        <w:spacing w:before="0" w:beforeAutospacing="0" w:after="0" w:afterAutospacing="0" w:line="0" w:lineRule="atLeast"/>
        <w:jc w:val="center"/>
        <w:rPr>
          <w:rFonts w:ascii="Arial" w:hAnsi="Arial" w:cs="Arial"/>
          <w:b/>
          <w:color w:val="000000"/>
          <w:sz w:val="30"/>
          <w:szCs w:val="30"/>
        </w:rPr>
      </w:pP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Программа носит социальный характер, основными критериями ее эффективности являются пожарная безопасность и защита населения и территорий от чрезвычайных ситуаций.</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Оценка эффективности последствий от реализации Программы осуществляется по утвержденной в установленном порядке методике оценки эффективности муниципальной программы.</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В соответствии с целями настоящей Программы предполагается достичь следующих результатов:</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1. Повышение квалификации специалистов по вопросам гражданской обороны и чрезвычайным ситуациям.</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lastRenderedPageBreak/>
        <w:t>2. Повышение защищенности учреждений социальной сферы от пожаров.</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3. Выполнение мероприятий по противопожарной пропаганде и пропаганде безопасности в чрезвычайных ситуациях.</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r w:rsidRPr="00D21741">
        <w:rPr>
          <w:rFonts w:ascii="Arial" w:hAnsi="Arial" w:cs="Arial"/>
          <w:color w:val="000000"/>
        </w:rPr>
        <w:t>4. Обеспечение средствами защиты населения на случай чрезвычайных ситуаций и в особый период.</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rPr>
      </w:pPr>
      <w:r w:rsidRPr="00D21741">
        <w:rPr>
          <w:rFonts w:ascii="Arial" w:hAnsi="Arial" w:cs="Arial"/>
        </w:rPr>
        <w:t>5. Создание мест размещения для пострадавших в чрезвычайных ситуациях.</w:t>
      </w:r>
    </w:p>
    <w:p w:rsidR="00D21741" w:rsidRPr="00D21741" w:rsidRDefault="00D21741" w:rsidP="00D21741">
      <w:pPr>
        <w:pStyle w:val="p13"/>
        <w:shd w:val="clear" w:color="auto" w:fill="FFFFFF"/>
        <w:spacing w:before="0" w:beforeAutospacing="0" w:after="0" w:afterAutospacing="0" w:line="0" w:lineRule="atLeast"/>
        <w:ind w:firstLine="720"/>
        <w:jc w:val="both"/>
        <w:rPr>
          <w:rFonts w:ascii="Arial" w:hAnsi="Arial" w:cs="Arial"/>
          <w:color w:val="000000"/>
        </w:rPr>
      </w:pPr>
    </w:p>
    <w:p w:rsidR="00D21741" w:rsidRP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P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P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P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P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P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P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P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P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P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P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P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P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P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P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P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P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P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P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P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P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P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Default="00D21741" w:rsidP="00D21741">
      <w:pPr>
        <w:shd w:val="clear" w:color="auto" w:fill="FFFFFF"/>
        <w:tabs>
          <w:tab w:val="left" w:pos="1142"/>
        </w:tabs>
        <w:ind w:firstLine="567"/>
        <w:jc w:val="both"/>
        <w:rPr>
          <w:rFonts w:ascii="Arial" w:hAnsi="Arial" w:cs="Arial"/>
          <w:color w:val="000000"/>
          <w:sz w:val="28"/>
          <w:szCs w:val="28"/>
        </w:rPr>
      </w:pPr>
    </w:p>
    <w:p w:rsidR="00D21741" w:rsidRPr="00D21741" w:rsidRDefault="00D21741" w:rsidP="00D21741">
      <w:pPr>
        <w:shd w:val="clear" w:color="auto" w:fill="FFFFFF"/>
        <w:tabs>
          <w:tab w:val="left" w:pos="1142"/>
        </w:tabs>
        <w:ind w:firstLine="567"/>
        <w:jc w:val="both"/>
        <w:rPr>
          <w:rFonts w:ascii="Arial" w:hAnsi="Arial" w:cs="Arial"/>
          <w:color w:val="000000"/>
          <w:sz w:val="28"/>
          <w:szCs w:val="28"/>
        </w:rPr>
      </w:pPr>
    </w:p>
    <w:p w:rsidR="00793267" w:rsidRDefault="00D21741" w:rsidP="00D21741">
      <w:pPr>
        <w:jc w:val="center"/>
        <w:rPr>
          <w:rFonts w:ascii="Arial" w:hAnsi="Arial" w:cs="Arial"/>
        </w:rPr>
      </w:pPr>
      <w:r w:rsidRPr="00D21741">
        <w:rPr>
          <w:rFonts w:ascii="Arial" w:hAnsi="Arial" w:cs="Arial"/>
        </w:rPr>
        <w:t xml:space="preserve">                                                                    </w:t>
      </w:r>
      <w:r>
        <w:rPr>
          <w:rFonts w:ascii="Arial" w:hAnsi="Arial" w:cs="Arial"/>
        </w:rPr>
        <w:t xml:space="preserve">             </w:t>
      </w:r>
    </w:p>
    <w:p w:rsidR="00793267" w:rsidRDefault="00793267" w:rsidP="00D21741">
      <w:pPr>
        <w:jc w:val="center"/>
        <w:rPr>
          <w:rFonts w:ascii="Arial" w:hAnsi="Arial" w:cs="Arial"/>
        </w:rPr>
      </w:pPr>
    </w:p>
    <w:p w:rsidR="00793267" w:rsidRDefault="00793267" w:rsidP="00D21741">
      <w:pPr>
        <w:jc w:val="center"/>
        <w:rPr>
          <w:rFonts w:ascii="Arial" w:hAnsi="Arial" w:cs="Arial"/>
        </w:rPr>
      </w:pPr>
    </w:p>
    <w:p w:rsidR="00D21741" w:rsidRPr="00D21741" w:rsidRDefault="00793267" w:rsidP="00D21741">
      <w:pPr>
        <w:jc w:val="center"/>
        <w:rPr>
          <w:rFonts w:ascii="Arial" w:hAnsi="Arial" w:cs="Arial"/>
        </w:rPr>
      </w:pPr>
      <w:r>
        <w:rPr>
          <w:rFonts w:ascii="Arial" w:hAnsi="Arial" w:cs="Arial"/>
        </w:rPr>
        <w:lastRenderedPageBreak/>
        <w:t xml:space="preserve">                                                                               </w:t>
      </w:r>
      <w:r w:rsidR="00D21741">
        <w:rPr>
          <w:rFonts w:ascii="Arial" w:hAnsi="Arial" w:cs="Arial"/>
        </w:rPr>
        <w:t xml:space="preserve">    </w:t>
      </w:r>
      <w:r w:rsidR="00D21741" w:rsidRPr="00D21741">
        <w:rPr>
          <w:rFonts w:ascii="Arial" w:hAnsi="Arial" w:cs="Arial"/>
        </w:rPr>
        <w:t xml:space="preserve"> Приложение к программе</w:t>
      </w:r>
    </w:p>
    <w:p w:rsidR="00D21741" w:rsidRPr="00D21741" w:rsidRDefault="00D21741" w:rsidP="00D21741">
      <w:pPr>
        <w:jc w:val="right"/>
        <w:rPr>
          <w:rFonts w:ascii="Arial" w:hAnsi="Arial" w:cs="Arial"/>
        </w:rPr>
      </w:pPr>
    </w:p>
    <w:p w:rsidR="00D21741" w:rsidRPr="00D21741" w:rsidRDefault="00D21741" w:rsidP="00D21741">
      <w:pPr>
        <w:jc w:val="center"/>
        <w:rPr>
          <w:rFonts w:ascii="Arial" w:hAnsi="Arial" w:cs="Arial"/>
          <w:b/>
          <w:sz w:val="32"/>
          <w:szCs w:val="32"/>
        </w:rPr>
      </w:pPr>
      <w:r w:rsidRPr="00D21741">
        <w:rPr>
          <w:rFonts w:ascii="Arial" w:hAnsi="Arial" w:cs="Arial"/>
          <w:b/>
          <w:sz w:val="32"/>
          <w:szCs w:val="32"/>
        </w:rPr>
        <w:t>Сведения о показателях (индикаторах) муниципальной программы, подпрограмм муниципальной программы и их значения</w:t>
      </w:r>
    </w:p>
    <w:p w:rsidR="00D21741" w:rsidRPr="00D21741" w:rsidRDefault="00D21741" w:rsidP="00D21741">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1945"/>
        <w:gridCol w:w="1423"/>
        <w:gridCol w:w="804"/>
        <w:gridCol w:w="806"/>
        <w:gridCol w:w="842"/>
        <w:gridCol w:w="1643"/>
      </w:tblGrid>
      <w:tr w:rsidR="00D21741" w:rsidRPr="00D21741" w:rsidTr="00E10801">
        <w:trPr>
          <w:trHeight w:val="276"/>
          <w:tblHeader/>
        </w:trPr>
        <w:tc>
          <w:tcPr>
            <w:tcW w:w="561" w:type="dxa"/>
            <w:vMerge w:val="restart"/>
            <w:tcBorders>
              <w:top w:val="single" w:sz="4" w:space="0" w:color="auto"/>
              <w:left w:val="single" w:sz="4" w:space="0" w:color="auto"/>
              <w:bottom w:val="single" w:sz="4" w:space="0" w:color="auto"/>
              <w:right w:val="single" w:sz="4" w:space="0" w:color="auto"/>
            </w:tcBorders>
            <w:vAlign w:val="center"/>
            <w:hideMark/>
          </w:tcPr>
          <w:p w:rsidR="00D21741" w:rsidRPr="00D21741" w:rsidRDefault="00D21741">
            <w:pPr>
              <w:autoSpaceDE w:val="0"/>
              <w:autoSpaceDN w:val="0"/>
              <w:adjustRightInd w:val="0"/>
              <w:jc w:val="center"/>
              <w:outlineLvl w:val="1"/>
              <w:rPr>
                <w:rFonts w:ascii="Arial" w:hAnsi="Arial" w:cs="Arial"/>
              </w:rPr>
            </w:pPr>
            <w:r w:rsidRPr="00D21741">
              <w:rPr>
                <w:rFonts w:ascii="Arial" w:hAnsi="Arial" w:cs="Arial"/>
              </w:rPr>
              <w:t>№</w:t>
            </w:r>
          </w:p>
          <w:p w:rsidR="00D21741" w:rsidRPr="00D21741" w:rsidRDefault="00D21741">
            <w:pPr>
              <w:autoSpaceDE w:val="0"/>
              <w:autoSpaceDN w:val="0"/>
              <w:adjustRightInd w:val="0"/>
              <w:jc w:val="center"/>
              <w:outlineLvl w:val="1"/>
              <w:rPr>
                <w:rFonts w:ascii="Arial" w:hAnsi="Arial" w:cs="Arial"/>
              </w:rPr>
            </w:pPr>
            <w:proofErr w:type="gramStart"/>
            <w:r w:rsidRPr="00D21741">
              <w:rPr>
                <w:rFonts w:ascii="Arial" w:hAnsi="Arial" w:cs="Arial"/>
              </w:rPr>
              <w:t>п</w:t>
            </w:r>
            <w:proofErr w:type="gramEnd"/>
            <w:r w:rsidRPr="00D21741">
              <w:rPr>
                <w:rFonts w:ascii="Arial" w:hAnsi="Arial" w:cs="Arial"/>
              </w:rPr>
              <w:t>/п</w:t>
            </w:r>
          </w:p>
        </w:tc>
        <w:tc>
          <w:tcPr>
            <w:tcW w:w="1945" w:type="dxa"/>
            <w:vMerge w:val="restart"/>
            <w:tcBorders>
              <w:top w:val="single" w:sz="4" w:space="0" w:color="auto"/>
              <w:left w:val="single" w:sz="4" w:space="0" w:color="auto"/>
              <w:bottom w:val="single" w:sz="4" w:space="0" w:color="auto"/>
              <w:right w:val="single" w:sz="4" w:space="0" w:color="auto"/>
            </w:tcBorders>
            <w:vAlign w:val="center"/>
          </w:tcPr>
          <w:p w:rsidR="00D21741" w:rsidRPr="00D21741" w:rsidRDefault="00D21741">
            <w:pPr>
              <w:jc w:val="center"/>
              <w:rPr>
                <w:rFonts w:ascii="Arial" w:hAnsi="Arial" w:cs="Arial"/>
              </w:rPr>
            </w:pPr>
            <w:r w:rsidRPr="00D21741">
              <w:rPr>
                <w:rFonts w:ascii="Arial" w:hAnsi="Arial" w:cs="Arial"/>
              </w:rPr>
              <w:t>Наименование показателя</w:t>
            </w:r>
          </w:p>
          <w:p w:rsidR="00D21741" w:rsidRPr="00D21741" w:rsidRDefault="00D21741">
            <w:pPr>
              <w:jc w:val="center"/>
              <w:rPr>
                <w:rFonts w:ascii="Arial" w:hAnsi="Arial" w:cs="Arial"/>
              </w:rPr>
            </w:pPr>
          </w:p>
        </w:tc>
        <w:tc>
          <w:tcPr>
            <w:tcW w:w="1423" w:type="dxa"/>
            <w:vMerge w:val="restart"/>
            <w:tcBorders>
              <w:top w:val="single" w:sz="4" w:space="0" w:color="auto"/>
              <w:left w:val="single" w:sz="4" w:space="0" w:color="auto"/>
              <w:bottom w:val="single" w:sz="4" w:space="0" w:color="auto"/>
              <w:right w:val="single" w:sz="4" w:space="0" w:color="auto"/>
            </w:tcBorders>
            <w:vAlign w:val="center"/>
            <w:hideMark/>
          </w:tcPr>
          <w:p w:rsidR="00D21741" w:rsidRPr="00D21741" w:rsidRDefault="00D21741">
            <w:pPr>
              <w:jc w:val="center"/>
              <w:rPr>
                <w:rFonts w:ascii="Arial" w:hAnsi="Arial" w:cs="Arial"/>
              </w:rPr>
            </w:pPr>
            <w:r w:rsidRPr="00D21741">
              <w:rPr>
                <w:rFonts w:ascii="Arial" w:hAnsi="Arial" w:cs="Arial"/>
              </w:rPr>
              <w:t>Единица измерения</w:t>
            </w:r>
          </w:p>
        </w:tc>
        <w:tc>
          <w:tcPr>
            <w:tcW w:w="4095" w:type="dxa"/>
            <w:gridSpan w:val="4"/>
            <w:tcBorders>
              <w:top w:val="single" w:sz="4" w:space="0" w:color="auto"/>
              <w:left w:val="single" w:sz="4" w:space="0" w:color="auto"/>
              <w:bottom w:val="single" w:sz="4" w:space="0" w:color="auto"/>
              <w:right w:val="single" w:sz="4" w:space="0" w:color="auto"/>
            </w:tcBorders>
            <w:hideMark/>
          </w:tcPr>
          <w:p w:rsidR="00D21741" w:rsidRPr="00D21741" w:rsidRDefault="00D21741">
            <w:pPr>
              <w:suppressAutoHyphens w:val="0"/>
              <w:rPr>
                <w:rFonts w:ascii="Arial" w:hAnsi="Arial" w:cs="Arial"/>
              </w:rPr>
            </w:pPr>
            <w:r w:rsidRPr="00D21741">
              <w:rPr>
                <w:rFonts w:ascii="Arial" w:hAnsi="Arial" w:cs="Arial"/>
              </w:rPr>
              <w:t>Годы</w:t>
            </w:r>
          </w:p>
        </w:tc>
      </w:tr>
      <w:tr w:rsidR="00D21741" w:rsidRPr="00D21741" w:rsidTr="00E10801">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1741" w:rsidRPr="00D21741" w:rsidRDefault="00D21741">
            <w:pPr>
              <w:suppressAutoHyphens w:val="0"/>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1741" w:rsidRPr="00D21741" w:rsidRDefault="00D21741">
            <w:pPr>
              <w:suppressAutoHyphens w:val="0"/>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1741" w:rsidRPr="00D21741" w:rsidRDefault="00D21741">
            <w:pPr>
              <w:suppressAutoHyphens w:val="0"/>
              <w:rPr>
                <w:rFonts w:ascii="Arial" w:hAnsi="Arial" w:cs="Arial"/>
              </w:rPr>
            </w:pPr>
          </w:p>
        </w:tc>
        <w:tc>
          <w:tcPr>
            <w:tcW w:w="804" w:type="dxa"/>
            <w:tcBorders>
              <w:top w:val="single" w:sz="4" w:space="0" w:color="auto"/>
              <w:left w:val="single" w:sz="4" w:space="0" w:color="auto"/>
              <w:bottom w:val="single" w:sz="4" w:space="0" w:color="auto"/>
              <w:right w:val="single" w:sz="4" w:space="0" w:color="auto"/>
            </w:tcBorders>
            <w:vAlign w:val="center"/>
            <w:hideMark/>
          </w:tcPr>
          <w:p w:rsidR="00D21741" w:rsidRPr="00D21741" w:rsidRDefault="00820F29">
            <w:pPr>
              <w:jc w:val="center"/>
              <w:rPr>
                <w:rFonts w:ascii="Arial" w:hAnsi="Arial" w:cs="Arial"/>
              </w:rPr>
            </w:pPr>
            <w:r>
              <w:rPr>
                <w:rFonts w:ascii="Arial" w:hAnsi="Arial" w:cs="Arial"/>
              </w:rPr>
              <w:t>2025</w:t>
            </w:r>
          </w:p>
        </w:tc>
        <w:tc>
          <w:tcPr>
            <w:tcW w:w="806" w:type="dxa"/>
            <w:tcBorders>
              <w:top w:val="single" w:sz="4" w:space="0" w:color="auto"/>
              <w:left w:val="single" w:sz="4" w:space="0" w:color="auto"/>
              <w:bottom w:val="single" w:sz="4" w:space="0" w:color="auto"/>
              <w:right w:val="single" w:sz="4" w:space="0" w:color="auto"/>
            </w:tcBorders>
            <w:vAlign w:val="center"/>
            <w:hideMark/>
          </w:tcPr>
          <w:p w:rsidR="00D21741" w:rsidRPr="00D21741" w:rsidRDefault="00820F29">
            <w:pPr>
              <w:jc w:val="center"/>
              <w:rPr>
                <w:rFonts w:ascii="Arial" w:hAnsi="Arial" w:cs="Arial"/>
              </w:rPr>
            </w:pPr>
            <w:r>
              <w:rPr>
                <w:rFonts w:ascii="Arial" w:hAnsi="Arial" w:cs="Arial"/>
              </w:rPr>
              <w:t>2026</w:t>
            </w:r>
          </w:p>
        </w:tc>
        <w:tc>
          <w:tcPr>
            <w:tcW w:w="842" w:type="dxa"/>
            <w:tcBorders>
              <w:top w:val="single" w:sz="4" w:space="0" w:color="auto"/>
              <w:left w:val="single" w:sz="4" w:space="0" w:color="auto"/>
              <w:bottom w:val="single" w:sz="4" w:space="0" w:color="auto"/>
              <w:right w:val="single" w:sz="4" w:space="0" w:color="auto"/>
            </w:tcBorders>
            <w:vAlign w:val="center"/>
            <w:hideMark/>
          </w:tcPr>
          <w:p w:rsidR="00D21741" w:rsidRPr="00D21741" w:rsidRDefault="00820F29">
            <w:pPr>
              <w:jc w:val="center"/>
              <w:rPr>
                <w:rFonts w:ascii="Arial" w:hAnsi="Arial" w:cs="Arial"/>
              </w:rPr>
            </w:pPr>
            <w:r>
              <w:rPr>
                <w:rFonts w:ascii="Arial" w:hAnsi="Arial" w:cs="Arial"/>
              </w:rPr>
              <w:t>2027</w:t>
            </w:r>
          </w:p>
        </w:tc>
        <w:tc>
          <w:tcPr>
            <w:tcW w:w="1643" w:type="dxa"/>
            <w:tcBorders>
              <w:top w:val="single" w:sz="4" w:space="0" w:color="auto"/>
              <w:left w:val="single" w:sz="4" w:space="0" w:color="auto"/>
              <w:bottom w:val="single" w:sz="4" w:space="0" w:color="auto"/>
              <w:right w:val="single" w:sz="4" w:space="0" w:color="auto"/>
            </w:tcBorders>
            <w:vAlign w:val="center"/>
            <w:hideMark/>
          </w:tcPr>
          <w:p w:rsidR="00D21741" w:rsidRPr="00D21741" w:rsidRDefault="00D21741">
            <w:pPr>
              <w:jc w:val="center"/>
              <w:rPr>
                <w:rFonts w:ascii="Arial" w:hAnsi="Arial" w:cs="Arial"/>
              </w:rPr>
            </w:pPr>
            <w:r w:rsidRPr="00D21741">
              <w:rPr>
                <w:rFonts w:ascii="Arial" w:hAnsi="Arial" w:cs="Arial"/>
              </w:rPr>
              <w:t>примечание</w:t>
            </w:r>
          </w:p>
        </w:tc>
      </w:tr>
      <w:tr w:rsidR="00D21741" w:rsidRPr="00D21741" w:rsidTr="00E10801">
        <w:trPr>
          <w:tblHeader/>
        </w:trPr>
        <w:tc>
          <w:tcPr>
            <w:tcW w:w="561" w:type="dxa"/>
            <w:tcBorders>
              <w:top w:val="single" w:sz="4" w:space="0" w:color="auto"/>
              <w:left w:val="single" w:sz="4" w:space="0" w:color="auto"/>
              <w:bottom w:val="single" w:sz="4" w:space="0" w:color="auto"/>
              <w:right w:val="single" w:sz="4" w:space="0" w:color="auto"/>
            </w:tcBorders>
            <w:hideMark/>
          </w:tcPr>
          <w:p w:rsidR="00D21741" w:rsidRPr="00D21741" w:rsidRDefault="00D21741">
            <w:pPr>
              <w:autoSpaceDE w:val="0"/>
              <w:autoSpaceDN w:val="0"/>
              <w:adjustRightInd w:val="0"/>
              <w:jc w:val="center"/>
              <w:outlineLvl w:val="1"/>
              <w:rPr>
                <w:rFonts w:ascii="Arial" w:hAnsi="Arial" w:cs="Arial"/>
                <w:b/>
              </w:rPr>
            </w:pPr>
            <w:r w:rsidRPr="00D21741">
              <w:rPr>
                <w:rFonts w:ascii="Arial" w:hAnsi="Arial" w:cs="Arial"/>
                <w:b/>
              </w:rPr>
              <w:t>1</w:t>
            </w:r>
          </w:p>
        </w:tc>
        <w:tc>
          <w:tcPr>
            <w:tcW w:w="1945" w:type="dxa"/>
            <w:tcBorders>
              <w:top w:val="single" w:sz="4" w:space="0" w:color="auto"/>
              <w:left w:val="single" w:sz="4" w:space="0" w:color="auto"/>
              <w:bottom w:val="single" w:sz="4" w:space="0" w:color="auto"/>
              <w:right w:val="single" w:sz="4" w:space="0" w:color="auto"/>
            </w:tcBorders>
            <w:hideMark/>
          </w:tcPr>
          <w:p w:rsidR="00D21741" w:rsidRPr="00D21741" w:rsidRDefault="00D21741">
            <w:pPr>
              <w:jc w:val="center"/>
              <w:rPr>
                <w:rFonts w:ascii="Arial" w:hAnsi="Arial" w:cs="Arial"/>
                <w:b/>
              </w:rPr>
            </w:pPr>
            <w:r w:rsidRPr="00D21741">
              <w:rPr>
                <w:rFonts w:ascii="Arial" w:hAnsi="Arial" w:cs="Arial"/>
                <w:b/>
              </w:rPr>
              <w:t>2</w:t>
            </w:r>
          </w:p>
        </w:tc>
        <w:tc>
          <w:tcPr>
            <w:tcW w:w="1423" w:type="dxa"/>
            <w:tcBorders>
              <w:top w:val="single" w:sz="4" w:space="0" w:color="auto"/>
              <w:left w:val="single" w:sz="4" w:space="0" w:color="auto"/>
              <w:bottom w:val="single" w:sz="4" w:space="0" w:color="auto"/>
              <w:right w:val="single" w:sz="4" w:space="0" w:color="auto"/>
            </w:tcBorders>
            <w:hideMark/>
          </w:tcPr>
          <w:p w:rsidR="00D21741" w:rsidRPr="00D21741" w:rsidRDefault="00D21741">
            <w:pPr>
              <w:jc w:val="center"/>
              <w:rPr>
                <w:rFonts w:ascii="Arial" w:hAnsi="Arial" w:cs="Arial"/>
                <w:b/>
              </w:rPr>
            </w:pPr>
            <w:r w:rsidRPr="00D21741">
              <w:rPr>
                <w:rFonts w:ascii="Arial" w:hAnsi="Arial" w:cs="Arial"/>
                <w:b/>
              </w:rPr>
              <w:t>3</w:t>
            </w:r>
          </w:p>
        </w:tc>
        <w:tc>
          <w:tcPr>
            <w:tcW w:w="804" w:type="dxa"/>
            <w:tcBorders>
              <w:top w:val="single" w:sz="4" w:space="0" w:color="auto"/>
              <w:left w:val="single" w:sz="4" w:space="0" w:color="auto"/>
              <w:bottom w:val="single" w:sz="4" w:space="0" w:color="auto"/>
              <w:right w:val="single" w:sz="4" w:space="0" w:color="auto"/>
            </w:tcBorders>
            <w:hideMark/>
          </w:tcPr>
          <w:p w:rsidR="00D21741" w:rsidRPr="00D21741" w:rsidRDefault="00D21741">
            <w:pPr>
              <w:jc w:val="center"/>
              <w:rPr>
                <w:rFonts w:ascii="Arial" w:hAnsi="Arial" w:cs="Arial"/>
                <w:b/>
              </w:rPr>
            </w:pPr>
            <w:r w:rsidRPr="00D21741">
              <w:rPr>
                <w:rFonts w:ascii="Arial" w:hAnsi="Arial" w:cs="Arial"/>
                <w:b/>
              </w:rPr>
              <w:t>4</w:t>
            </w:r>
          </w:p>
        </w:tc>
        <w:tc>
          <w:tcPr>
            <w:tcW w:w="806" w:type="dxa"/>
            <w:tcBorders>
              <w:top w:val="single" w:sz="4" w:space="0" w:color="auto"/>
              <w:left w:val="single" w:sz="4" w:space="0" w:color="auto"/>
              <w:bottom w:val="single" w:sz="4" w:space="0" w:color="auto"/>
              <w:right w:val="single" w:sz="4" w:space="0" w:color="auto"/>
            </w:tcBorders>
            <w:hideMark/>
          </w:tcPr>
          <w:p w:rsidR="00D21741" w:rsidRPr="00D21741" w:rsidRDefault="00D21741">
            <w:pPr>
              <w:jc w:val="center"/>
              <w:rPr>
                <w:rFonts w:ascii="Arial" w:hAnsi="Arial" w:cs="Arial"/>
                <w:b/>
              </w:rPr>
            </w:pPr>
            <w:r w:rsidRPr="00D21741">
              <w:rPr>
                <w:rFonts w:ascii="Arial" w:hAnsi="Arial" w:cs="Arial"/>
                <w:b/>
              </w:rPr>
              <w:t>5</w:t>
            </w:r>
          </w:p>
        </w:tc>
        <w:tc>
          <w:tcPr>
            <w:tcW w:w="842" w:type="dxa"/>
            <w:tcBorders>
              <w:top w:val="single" w:sz="4" w:space="0" w:color="auto"/>
              <w:left w:val="single" w:sz="4" w:space="0" w:color="auto"/>
              <w:bottom w:val="single" w:sz="4" w:space="0" w:color="auto"/>
              <w:right w:val="single" w:sz="4" w:space="0" w:color="auto"/>
            </w:tcBorders>
            <w:hideMark/>
          </w:tcPr>
          <w:p w:rsidR="00D21741" w:rsidRPr="00D21741" w:rsidRDefault="00D21741">
            <w:pPr>
              <w:jc w:val="center"/>
              <w:rPr>
                <w:rFonts w:ascii="Arial" w:hAnsi="Arial" w:cs="Arial"/>
                <w:b/>
              </w:rPr>
            </w:pPr>
            <w:r w:rsidRPr="00D21741">
              <w:rPr>
                <w:rFonts w:ascii="Arial" w:hAnsi="Arial" w:cs="Arial"/>
                <w:b/>
              </w:rPr>
              <w:t>6</w:t>
            </w:r>
          </w:p>
        </w:tc>
        <w:tc>
          <w:tcPr>
            <w:tcW w:w="1643" w:type="dxa"/>
            <w:tcBorders>
              <w:top w:val="single" w:sz="4" w:space="0" w:color="auto"/>
              <w:left w:val="single" w:sz="4" w:space="0" w:color="auto"/>
              <w:bottom w:val="single" w:sz="4" w:space="0" w:color="auto"/>
              <w:right w:val="single" w:sz="4" w:space="0" w:color="auto"/>
            </w:tcBorders>
            <w:hideMark/>
          </w:tcPr>
          <w:p w:rsidR="00D21741" w:rsidRPr="00D21741" w:rsidRDefault="00D21741">
            <w:pPr>
              <w:jc w:val="center"/>
              <w:rPr>
                <w:rFonts w:ascii="Arial" w:hAnsi="Arial" w:cs="Arial"/>
                <w:b/>
              </w:rPr>
            </w:pPr>
            <w:r w:rsidRPr="00D21741">
              <w:rPr>
                <w:rFonts w:ascii="Arial" w:hAnsi="Arial" w:cs="Arial"/>
                <w:b/>
              </w:rPr>
              <w:t>9</w:t>
            </w:r>
          </w:p>
        </w:tc>
      </w:tr>
      <w:tr w:rsidR="00D21741" w:rsidRPr="00D21741" w:rsidTr="00E10801">
        <w:tc>
          <w:tcPr>
            <w:tcW w:w="561" w:type="dxa"/>
            <w:tcBorders>
              <w:top w:val="single" w:sz="4" w:space="0" w:color="auto"/>
              <w:left w:val="single" w:sz="4" w:space="0" w:color="auto"/>
              <w:bottom w:val="single" w:sz="4" w:space="0" w:color="auto"/>
              <w:right w:val="single" w:sz="4" w:space="0" w:color="auto"/>
            </w:tcBorders>
            <w:hideMark/>
          </w:tcPr>
          <w:p w:rsidR="00D21741" w:rsidRPr="00D21741" w:rsidRDefault="00253632">
            <w:pPr>
              <w:rPr>
                <w:rFonts w:ascii="Arial" w:hAnsi="Arial" w:cs="Arial"/>
              </w:rPr>
            </w:pPr>
            <w:r>
              <w:rPr>
                <w:rFonts w:ascii="Arial" w:hAnsi="Arial" w:cs="Arial"/>
              </w:rPr>
              <w:t>1</w:t>
            </w:r>
            <w:r w:rsidR="00D21741" w:rsidRPr="00D21741">
              <w:rPr>
                <w:rFonts w:ascii="Arial" w:hAnsi="Arial" w:cs="Arial"/>
              </w:rPr>
              <w:t>.</w:t>
            </w:r>
          </w:p>
        </w:tc>
        <w:tc>
          <w:tcPr>
            <w:tcW w:w="1945" w:type="dxa"/>
            <w:tcBorders>
              <w:top w:val="single" w:sz="4" w:space="0" w:color="auto"/>
              <w:left w:val="single" w:sz="4" w:space="0" w:color="auto"/>
              <w:bottom w:val="single" w:sz="4" w:space="0" w:color="auto"/>
              <w:right w:val="single" w:sz="4" w:space="0" w:color="auto"/>
            </w:tcBorders>
            <w:hideMark/>
          </w:tcPr>
          <w:p w:rsidR="00D21741" w:rsidRPr="00D21741" w:rsidRDefault="00D21741">
            <w:pPr>
              <w:autoSpaceDE w:val="0"/>
              <w:autoSpaceDN w:val="0"/>
              <w:adjustRightInd w:val="0"/>
              <w:jc w:val="both"/>
              <w:rPr>
                <w:rFonts w:ascii="Arial" w:hAnsi="Arial" w:cs="Arial"/>
              </w:rPr>
            </w:pPr>
            <w:r w:rsidRPr="00D21741">
              <w:rPr>
                <w:rFonts w:ascii="Arial" w:hAnsi="Arial" w:cs="Arial"/>
              </w:rPr>
              <w:t>увеличение количества спасенных людей, которым оказана помощь при пожарах, чрезвычайных ситуациях и происшествиях</w:t>
            </w:r>
          </w:p>
        </w:tc>
        <w:tc>
          <w:tcPr>
            <w:tcW w:w="1423" w:type="dxa"/>
            <w:tcBorders>
              <w:top w:val="single" w:sz="4" w:space="0" w:color="auto"/>
              <w:left w:val="single" w:sz="4" w:space="0" w:color="auto"/>
              <w:bottom w:val="single" w:sz="4" w:space="0" w:color="auto"/>
              <w:right w:val="single" w:sz="4" w:space="0" w:color="auto"/>
            </w:tcBorders>
            <w:hideMark/>
          </w:tcPr>
          <w:p w:rsidR="00D21741" w:rsidRPr="00D21741" w:rsidRDefault="00D21741">
            <w:pPr>
              <w:jc w:val="center"/>
              <w:rPr>
                <w:rFonts w:ascii="Arial" w:hAnsi="Arial" w:cs="Arial"/>
              </w:rPr>
            </w:pPr>
            <w:r w:rsidRPr="00D21741">
              <w:rPr>
                <w:rFonts w:ascii="Arial" w:hAnsi="Arial" w:cs="Arial"/>
              </w:rPr>
              <w:t>%</w:t>
            </w:r>
          </w:p>
        </w:tc>
        <w:tc>
          <w:tcPr>
            <w:tcW w:w="804" w:type="dxa"/>
            <w:tcBorders>
              <w:top w:val="single" w:sz="4" w:space="0" w:color="auto"/>
              <w:left w:val="single" w:sz="4" w:space="0" w:color="auto"/>
              <w:bottom w:val="single" w:sz="4" w:space="0" w:color="auto"/>
              <w:right w:val="single" w:sz="4" w:space="0" w:color="auto"/>
            </w:tcBorders>
            <w:hideMark/>
          </w:tcPr>
          <w:p w:rsidR="00D21741" w:rsidRPr="00D21741" w:rsidRDefault="00D21741">
            <w:pPr>
              <w:jc w:val="center"/>
              <w:rPr>
                <w:rFonts w:ascii="Arial" w:hAnsi="Arial" w:cs="Arial"/>
              </w:rPr>
            </w:pPr>
            <w:r w:rsidRPr="00D21741">
              <w:rPr>
                <w:rFonts w:ascii="Arial" w:hAnsi="Arial" w:cs="Arial"/>
              </w:rPr>
              <w:t>1</w:t>
            </w:r>
            <w:r w:rsidR="00253632">
              <w:rPr>
                <w:rFonts w:ascii="Arial" w:hAnsi="Arial" w:cs="Arial"/>
              </w:rPr>
              <w:t>00</w:t>
            </w:r>
          </w:p>
        </w:tc>
        <w:tc>
          <w:tcPr>
            <w:tcW w:w="806" w:type="dxa"/>
            <w:tcBorders>
              <w:top w:val="single" w:sz="4" w:space="0" w:color="auto"/>
              <w:left w:val="single" w:sz="4" w:space="0" w:color="auto"/>
              <w:bottom w:val="single" w:sz="4" w:space="0" w:color="auto"/>
              <w:right w:val="single" w:sz="4" w:space="0" w:color="auto"/>
            </w:tcBorders>
            <w:hideMark/>
          </w:tcPr>
          <w:p w:rsidR="00D21741" w:rsidRPr="00D21741" w:rsidRDefault="00D21741">
            <w:pPr>
              <w:jc w:val="center"/>
              <w:rPr>
                <w:rFonts w:ascii="Arial" w:hAnsi="Arial" w:cs="Arial"/>
              </w:rPr>
            </w:pPr>
            <w:r w:rsidRPr="00D21741">
              <w:rPr>
                <w:rFonts w:ascii="Arial" w:hAnsi="Arial" w:cs="Arial"/>
              </w:rPr>
              <w:t>1</w:t>
            </w:r>
            <w:r w:rsidR="00253632">
              <w:rPr>
                <w:rFonts w:ascii="Arial" w:hAnsi="Arial" w:cs="Arial"/>
              </w:rPr>
              <w:t>00</w:t>
            </w:r>
          </w:p>
        </w:tc>
        <w:tc>
          <w:tcPr>
            <w:tcW w:w="842" w:type="dxa"/>
            <w:tcBorders>
              <w:top w:val="single" w:sz="4" w:space="0" w:color="auto"/>
              <w:left w:val="single" w:sz="4" w:space="0" w:color="auto"/>
              <w:bottom w:val="single" w:sz="4" w:space="0" w:color="auto"/>
              <w:right w:val="single" w:sz="4" w:space="0" w:color="auto"/>
            </w:tcBorders>
            <w:hideMark/>
          </w:tcPr>
          <w:p w:rsidR="00D21741" w:rsidRPr="00D21741" w:rsidRDefault="00D21741">
            <w:pPr>
              <w:jc w:val="center"/>
              <w:rPr>
                <w:rFonts w:ascii="Arial" w:hAnsi="Arial" w:cs="Arial"/>
              </w:rPr>
            </w:pPr>
            <w:r w:rsidRPr="00D21741">
              <w:rPr>
                <w:rFonts w:ascii="Arial" w:hAnsi="Arial" w:cs="Arial"/>
              </w:rPr>
              <w:t>1</w:t>
            </w:r>
            <w:r w:rsidR="00253632">
              <w:rPr>
                <w:rFonts w:ascii="Arial" w:hAnsi="Arial" w:cs="Arial"/>
              </w:rPr>
              <w:t>00</w:t>
            </w:r>
          </w:p>
        </w:tc>
        <w:tc>
          <w:tcPr>
            <w:tcW w:w="1643" w:type="dxa"/>
            <w:tcBorders>
              <w:top w:val="single" w:sz="4" w:space="0" w:color="auto"/>
              <w:left w:val="single" w:sz="4" w:space="0" w:color="auto"/>
              <w:bottom w:val="single" w:sz="4" w:space="0" w:color="auto"/>
              <w:right w:val="single" w:sz="4" w:space="0" w:color="auto"/>
            </w:tcBorders>
          </w:tcPr>
          <w:p w:rsidR="00D21741" w:rsidRPr="00D21741" w:rsidRDefault="00D21741">
            <w:pPr>
              <w:jc w:val="center"/>
              <w:rPr>
                <w:rFonts w:ascii="Arial" w:hAnsi="Arial" w:cs="Arial"/>
              </w:rPr>
            </w:pPr>
          </w:p>
        </w:tc>
      </w:tr>
      <w:tr w:rsidR="00D21741" w:rsidRPr="00D21741" w:rsidTr="00E10801">
        <w:tc>
          <w:tcPr>
            <w:tcW w:w="561" w:type="dxa"/>
            <w:tcBorders>
              <w:top w:val="single" w:sz="4" w:space="0" w:color="auto"/>
              <w:left w:val="single" w:sz="4" w:space="0" w:color="auto"/>
              <w:bottom w:val="single" w:sz="4" w:space="0" w:color="auto"/>
              <w:right w:val="single" w:sz="4" w:space="0" w:color="auto"/>
            </w:tcBorders>
            <w:hideMark/>
          </w:tcPr>
          <w:p w:rsidR="00D21741" w:rsidRPr="00D21741" w:rsidRDefault="00253632">
            <w:pPr>
              <w:rPr>
                <w:rFonts w:ascii="Arial" w:hAnsi="Arial" w:cs="Arial"/>
              </w:rPr>
            </w:pPr>
            <w:r>
              <w:rPr>
                <w:rFonts w:ascii="Arial" w:hAnsi="Arial" w:cs="Arial"/>
              </w:rPr>
              <w:t>2</w:t>
            </w:r>
            <w:r w:rsidR="00D21741" w:rsidRPr="00D21741">
              <w:rPr>
                <w:rFonts w:ascii="Arial" w:hAnsi="Arial" w:cs="Arial"/>
              </w:rPr>
              <w:t>.</w:t>
            </w:r>
          </w:p>
        </w:tc>
        <w:tc>
          <w:tcPr>
            <w:tcW w:w="1945" w:type="dxa"/>
            <w:tcBorders>
              <w:top w:val="single" w:sz="4" w:space="0" w:color="auto"/>
              <w:left w:val="single" w:sz="4" w:space="0" w:color="auto"/>
              <w:bottom w:val="single" w:sz="4" w:space="0" w:color="auto"/>
              <w:right w:val="single" w:sz="4" w:space="0" w:color="auto"/>
            </w:tcBorders>
            <w:hideMark/>
          </w:tcPr>
          <w:p w:rsidR="00D21741" w:rsidRPr="00D21741" w:rsidRDefault="00D21741">
            <w:pPr>
              <w:pStyle w:val="ConsPlusNonformat"/>
              <w:jc w:val="both"/>
              <w:rPr>
                <w:rFonts w:ascii="Arial" w:hAnsi="Arial" w:cs="Arial"/>
                <w:sz w:val="24"/>
                <w:szCs w:val="24"/>
              </w:rPr>
            </w:pPr>
            <w:r w:rsidRPr="00D21741">
              <w:rPr>
                <w:rFonts w:ascii="Arial" w:hAnsi="Arial" w:cs="Arial"/>
                <w:sz w:val="24"/>
                <w:szCs w:val="24"/>
              </w:rPr>
              <w:t>уменьшение среднего времени   реагирования оперативных служб при происшествиях</w:t>
            </w:r>
          </w:p>
        </w:tc>
        <w:tc>
          <w:tcPr>
            <w:tcW w:w="1423" w:type="dxa"/>
            <w:tcBorders>
              <w:top w:val="single" w:sz="4" w:space="0" w:color="auto"/>
              <w:left w:val="single" w:sz="4" w:space="0" w:color="auto"/>
              <w:bottom w:val="single" w:sz="4" w:space="0" w:color="auto"/>
              <w:right w:val="single" w:sz="4" w:space="0" w:color="auto"/>
            </w:tcBorders>
            <w:hideMark/>
          </w:tcPr>
          <w:p w:rsidR="00D21741" w:rsidRPr="00D21741" w:rsidRDefault="00D21741">
            <w:pPr>
              <w:jc w:val="center"/>
              <w:rPr>
                <w:rFonts w:ascii="Arial" w:hAnsi="Arial" w:cs="Arial"/>
              </w:rPr>
            </w:pPr>
            <w:r w:rsidRPr="00D21741">
              <w:rPr>
                <w:rFonts w:ascii="Arial" w:hAnsi="Arial" w:cs="Arial"/>
              </w:rPr>
              <w:t>минуты</w:t>
            </w:r>
          </w:p>
        </w:tc>
        <w:tc>
          <w:tcPr>
            <w:tcW w:w="804" w:type="dxa"/>
            <w:tcBorders>
              <w:top w:val="single" w:sz="4" w:space="0" w:color="auto"/>
              <w:left w:val="single" w:sz="4" w:space="0" w:color="auto"/>
              <w:bottom w:val="single" w:sz="4" w:space="0" w:color="auto"/>
              <w:right w:val="single" w:sz="4" w:space="0" w:color="auto"/>
            </w:tcBorders>
            <w:hideMark/>
          </w:tcPr>
          <w:p w:rsidR="00D21741" w:rsidRPr="00D21741" w:rsidRDefault="00253632">
            <w:pPr>
              <w:jc w:val="center"/>
              <w:rPr>
                <w:rFonts w:ascii="Arial" w:hAnsi="Arial" w:cs="Arial"/>
              </w:rPr>
            </w:pPr>
            <w:r>
              <w:rPr>
                <w:rFonts w:ascii="Arial" w:hAnsi="Arial" w:cs="Arial"/>
              </w:rPr>
              <w:t>30</w:t>
            </w:r>
          </w:p>
        </w:tc>
        <w:tc>
          <w:tcPr>
            <w:tcW w:w="806" w:type="dxa"/>
            <w:tcBorders>
              <w:top w:val="single" w:sz="4" w:space="0" w:color="auto"/>
              <w:left w:val="single" w:sz="4" w:space="0" w:color="auto"/>
              <w:bottom w:val="single" w:sz="4" w:space="0" w:color="auto"/>
              <w:right w:val="single" w:sz="4" w:space="0" w:color="auto"/>
            </w:tcBorders>
            <w:hideMark/>
          </w:tcPr>
          <w:p w:rsidR="00D21741" w:rsidRPr="00D21741" w:rsidRDefault="00253632">
            <w:pPr>
              <w:jc w:val="center"/>
              <w:rPr>
                <w:rFonts w:ascii="Arial" w:hAnsi="Arial" w:cs="Arial"/>
              </w:rPr>
            </w:pPr>
            <w:r>
              <w:rPr>
                <w:rFonts w:ascii="Arial" w:hAnsi="Arial" w:cs="Arial"/>
              </w:rPr>
              <w:t>25</w:t>
            </w:r>
          </w:p>
        </w:tc>
        <w:tc>
          <w:tcPr>
            <w:tcW w:w="842" w:type="dxa"/>
            <w:tcBorders>
              <w:top w:val="single" w:sz="4" w:space="0" w:color="auto"/>
              <w:left w:val="single" w:sz="4" w:space="0" w:color="auto"/>
              <w:bottom w:val="single" w:sz="4" w:space="0" w:color="auto"/>
              <w:right w:val="single" w:sz="4" w:space="0" w:color="auto"/>
            </w:tcBorders>
            <w:hideMark/>
          </w:tcPr>
          <w:p w:rsidR="00D21741" w:rsidRPr="00D21741" w:rsidRDefault="00253632">
            <w:pPr>
              <w:jc w:val="center"/>
              <w:rPr>
                <w:rFonts w:ascii="Arial" w:hAnsi="Arial" w:cs="Arial"/>
              </w:rPr>
            </w:pPr>
            <w:r>
              <w:rPr>
                <w:rFonts w:ascii="Arial" w:hAnsi="Arial" w:cs="Arial"/>
              </w:rPr>
              <w:t>20</w:t>
            </w:r>
          </w:p>
        </w:tc>
        <w:tc>
          <w:tcPr>
            <w:tcW w:w="1643" w:type="dxa"/>
            <w:tcBorders>
              <w:top w:val="single" w:sz="4" w:space="0" w:color="auto"/>
              <w:left w:val="single" w:sz="4" w:space="0" w:color="auto"/>
              <w:bottom w:val="single" w:sz="4" w:space="0" w:color="auto"/>
              <w:right w:val="single" w:sz="4" w:space="0" w:color="auto"/>
            </w:tcBorders>
          </w:tcPr>
          <w:p w:rsidR="00D21741" w:rsidRPr="00D21741" w:rsidRDefault="00D21741">
            <w:pPr>
              <w:jc w:val="center"/>
              <w:rPr>
                <w:rFonts w:ascii="Arial" w:hAnsi="Arial" w:cs="Arial"/>
              </w:rPr>
            </w:pPr>
          </w:p>
        </w:tc>
      </w:tr>
      <w:tr w:rsidR="00D21741" w:rsidRPr="00D21741" w:rsidTr="00E10801">
        <w:tc>
          <w:tcPr>
            <w:tcW w:w="561" w:type="dxa"/>
            <w:tcBorders>
              <w:top w:val="single" w:sz="4" w:space="0" w:color="auto"/>
              <w:left w:val="single" w:sz="4" w:space="0" w:color="auto"/>
              <w:bottom w:val="single" w:sz="4" w:space="0" w:color="auto"/>
              <w:right w:val="single" w:sz="4" w:space="0" w:color="auto"/>
            </w:tcBorders>
            <w:hideMark/>
          </w:tcPr>
          <w:p w:rsidR="00D21741" w:rsidRPr="00D21741" w:rsidRDefault="00F308B2">
            <w:pPr>
              <w:rPr>
                <w:rFonts w:ascii="Arial" w:hAnsi="Arial" w:cs="Arial"/>
              </w:rPr>
            </w:pPr>
            <w:r>
              <w:rPr>
                <w:rFonts w:ascii="Arial" w:hAnsi="Arial" w:cs="Arial"/>
              </w:rPr>
              <w:t>3</w:t>
            </w:r>
          </w:p>
        </w:tc>
        <w:tc>
          <w:tcPr>
            <w:tcW w:w="1945" w:type="dxa"/>
            <w:tcBorders>
              <w:top w:val="single" w:sz="4" w:space="0" w:color="auto"/>
              <w:left w:val="single" w:sz="4" w:space="0" w:color="auto"/>
              <w:bottom w:val="single" w:sz="4" w:space="0" w:color="auto"/>
              <w:right w:val="single" w:sz="4" w:space="0" w:color="auto"/>
            </w:tcBorders>
            <w:hideMark/>
          </w:tcPr>
          <w:p w:rsidR="00D21741" w:rsidRPr="00D21741" w:rsidRDefault="00631B15">
            <w:pPr>
              <w:pStyle w:val="ConsPlusNonformat"/>
              <w:jc w:val="both"/>
              <w:rPr>
                <w:rFonts w:ascii="Arial" w:hAnsi="Arial" w:cs="Arial"/>
                <w:sz w:val="24"/>
                <w:szCs w:val="24"/>
              </w:rPr>
            </w:pPr>
            <w:r>
              <w:rPr>
                <w:rFonts w:ascii="Arial" w:hAnsi="Arial" w:cs="Arial"/>
                <w:sz w:val="24"/>
                <w:szCs w:val="24"/>
              </w:rPr>
              <w:t xml:space="preserve">Количество </w:t>
            </w:r>
            <w:proofErr w:type="gramStart"/>
            <w:r>
              <w:rPr>
                <w:rFonts w:ascii="Arial" w:hAnsi="Arial" w:cs="Arial"/>
                <w:sz w:val="24"/>
                <w:szCs w:val="24"/>
              </w:rPr>
              <w:t>закупленных</w:t>
            </w:r>
            <w:proofErr w:type="gramEnd"/>
            <w:r>
              <w:rPr>
                <w:rFonts w:ascii="Arial" w:hAnsi="Arial" w:cs="Arial"/>
                <w:sz w:val="24"/>
                <w:szCs w:val="24"/>
              </w:rPr>
              <w:t xml:space="preserve"> и установленных АДПИ</w:t>
            </w:r>
          </w:p>
        </w:tc>
        <w:tc>
          <w:tcPr>
            <w:tcW w:w="1423" w:type="dxa"/>
            <w:tcBorders>
              <w:top w:val="single" w:sz="4" w:space="0" w:color="auto"/>
              <w:left w:val="single" w:sz="4" w:space="0" w:color="auto"/>
              <w:bottom w:val="single" w:sz="4" w:space="0" w:color="auto"/>
              <w:right w:val="single" w:sz="4" w:space="0" w:color="auto"/>
            </w:tcBorders>
            <w:hideMark/>
          </w:tcPr>
          <w:p w:rsidR="00D21741" w:rsidRPr="00D21741" w:rsidRDefault="00631B15">
            <w:pPr>
              <w:jc w:val="center"/>
              <w:rPr>
                <w:rFonts w:ascii="Arial" w:hAnsi="Arial" w:cs="Arial"/>
              </w:rPr>
            </w:pPr>
            <w:r>
              <w:rPr>
                <w:rFonts w:ascii="Arial" w:hAnsi="Arial" w:cs="Arial"/>
              </w:rPr>
              <w:t>число</w:t>
            </w:r>
          </w:p>
        </w:tc>
        <w:tc>
          <w:tcPr>
            <w:tcW w:w="804" w:type="dxa"/>
            <w:tcBorders>
              <w:top w:val="single" w:sz="4" w:space="0" w:color="auto"/>
              <w:left w:val="single" w:sz="4" w:space="0" w:color="auto"/>
              <w:bottom w:val="single" w:sz="4" w:space="0" w:color="auto"/>
              <w:right w:val="single" w:sz="4" w:space="0" w:color="auto"/>
            </w:tcBorders>
            <w:hideMark/>
          </w:tcPr>
          <w:p w:rsidR="00D21741" w:rsidRPr="00D21741" w:rsidRDefault="00D21741">
            <w:pPr>
              <w:jc w:val="center"/>
              <w:rPr>
                <w:rFonts w:ascii="Arial" w:hAnsi="Arial" w:cs="Arial"/>
              </w:rPr>
            </w:pPr>
            <w:r w:rsidRPr="00D21741">
              <w:rPr>
                <w:rFonts w:ascii="Arial" w:hAnsi="Arial" w:cs="Arial"/>
              </w:rPr>
              <w:t>1</w:t>
            </w:r>
            <w:r w:rsidR="00F308B2">
              <w:rPr>
                <w:rFonts w:ascii="Arial" w:hAnsi="Arial" w:cs="Arial"/>
              </w:rPr>
              <w:t>0</w:t>
            </w:r>
          </w:p>
        </w:tc>
        <w:tc>
          <w:tcPr>
            <w:tcW w:w="806" w:type="dxa"/>
            <w:tcBorders>
              <w:top w:val="single" w:sz="4" w:space="0" w:color="auto"/>
              <w:left w:val="single" w:sz="4" w:space="0" w:color="auto"/>
              <w:bottom w:val="single" w:sz="4" w:space="0" w:color="auto"/>
              <w:right w:val="single" w:sz="4" w:space="0" w:color="auto"/>
            </w:tcBorders>
            <w:hideMark/>
          </w:tcPr>
          <w:p w:rsidR="00D21741" w:rsidRPr="00D21741" w:rsidRDefault="00D21741">
            <w:pPr>
              <w:jc w:val="center"/>
              <w:rPr>
                <w:rFonts w:ascii="Arial" w:hAnsi="Arial" w:cs="Arial"/>
              </w:rPr>
            </w:pPr>
            <w:r w:rsidRPr="00D21741">
              <w:rPr>
                <w:rFonts w:ascii="Arial" w:hAnsi="Arial" w:cs="Arial"/>
              </w:rPr>
              <w:t>1</w:t>
            </w:r>
            <w:r w:rsidR="00F308B2">
              <w:rPr>
                <w:rFonts w:ascii="Arial" w:hAnsi="Arial" w:cs="Arial"/>
              </w:rPr>
              <w:t>2</w:t>
            </w:r>
          </w:p>
        </w:tc>
        <w:tc>
          <w:tcPr>
            <w:tcW w:w="842" w:type="dxa"/>
            <w:tcBorders>
              <w:top w:val="single" w:sz="4" w:space="0" w:color="auto"/>
              <w:left w:val="single" w:sz="4" w:space="0" w:color="auto"/>
              <w:bottom w:val="single" w:sz="4" w:space="0" w:color="auto"/>
              <w:right w:val="single" w:sz="4" w:space="0" w:color="auto"/>
            </w:tcBorders>
            <w:hideMark/>
          </w:tcPr>
          <w:p w:rsidR="00D21741" w:rsidRPr="00D21741" w:rsidRDefault="00D21741">
            <w:pPr>
              <w:jc w:val="center"/>
              <w:rPr>
                <w:rFonts w:ascii="Arial" w:hAnsi="Arial" w:cs="Arial"/>
              </w:rPr>
            </w:pPr>
            <w:r w:rsidRPr="00D21741">
              <w:rPr>
                <w:rFonts w:ascii="Arial" w:hAnsi="Arial" w:cs="Arial"/>
              </w:rPr>
              <w:t>1</w:t>
            </w:r>
            <w:r w:rsidR="00F308B2">
              <w:rPr>
                <w:rFonts w:ascii="Arial" w:hAnsi="Arial" w:cs="Arial"/>
              </w:rPr>
              <w:t>5</w:t>
            </w:r>
          </w:p>
        </w:tc>
        <w:tc>
          <w:tcPr>
            <w:tcW w:w="1643" w:type="dxa"/>
            <w:tcBorders>
              <w:top w:val="single" w:sz="4" w:space="0" w:color="auto"/>
              <w:left w:val="single" w:sz="4" w:space="0" w:color="auto"/>
              <w:bottom w:val="single" w:sz="4" w:space="0" w:color="auto"/>
              <w:right w:val="single" w:sz="4" w:space="0" w:color="auto"/>
            </w:tcBorders>
          </w:tcPr>
          <w:p w:rsidR="00D21741" w:rsidRPr="00D21741" w:rsidRDefault="00D21741">
            <w:pPr>
              <w:jc w:val="center"/>
              <w:rPr>
                <w:rFonts w:ascii="Arial" w:hAnsi="Arial" w:cs="Arial"/>
              </w:rPr>
            </w:pPr>
          </w:p>
        </w:tc>
      </w:tr>
    </w:tbl>
    <w:p w:rsidR="00E10801" w:rsidRDefault="00E10801" w:rsidP="00D21741">
      <w:pPr>
        <w:widowControl w:val="0"/>
        <w:autoSpaceDE w:val="0"/>
        <w:autoSpaceDN w:val="0"/>
        <w:adjustRightInd w:val="0"/>
        <w:ind w:right="1983"/>
        <w:jc w:val="right"/>
        <w:outlineLvl w:val="2"/>
        <w:rPr>
          <w:rFonts w:ascii="Arial" w:hAnsi="Arial" w:cs="Arial"/>
          <w:b/>
        </w:rPr>
      </w:pPr>
    </w:p>
    <w:p w:rsidR="00E10801" w:rsidRDefault="00E10801" w:rsidP="00D21741">
      <w:pPr>
        <w:widowControl w:val="0"/>
        <w:autoSpaceDE w:val="0"/>
        <w:autoSpaceDN w:val="0"/>
        <w:adjustRightInd w:val="0"/>
        <w:ind w:right="1983"/>
        <w:jc w:val="right"/>
        <w:outlineLvl w:val="2"/>
        <w:rPr>
          <w:rFonts w:ascii="Arial" w:hAnsi="Arial" w:cs="Arial"/>
          <w:b/>
        </w:rPr>
      </w:pPr>
    </w:p>
    <w:p w:rsidR="00E10801" w:rsidRDefault="00E10801" w:rsidP="00D21741">
      <w:pPr>
        <w:widowControl w:val="0"/>
        <w:autoSpaceDE w:val="0"/>
        <w:autoSpaceDN w:val="0"/>
        <w:adjustRightInd w:val="0"/>
        <w:ind w:right="1983"/>
        <w:jc w:val="right"/>
        <w:outlineLvl w:val="2"/>
        <w:rPr>
          <w:rFonts w:ascii="Arial" w:hAnsi="Arial" w:cs="Arial"/>
          <w:b/>
        </w:rPr>
      </w:pPr>
    </w:p>
    <w:p w:rsidR="00793267" w:rsidRDefault="00D21741" w:rsidP="00D21741">
      <w:pPr>
        <w:widowControl w:val="0"/>
        <w:autoSpaceDE w:val="0"/>
        <w:autoSpaceDN w:val="0"/>
        <w:adjustRightInd w:val="0"/>
        <w:ind w:right="1983"/>
        <w:jc w:val="right"/>
        <w:outlineLvl w:val="2"/>
        <w:rPr>
          <w:rFonts w:ascii="Arial" w:hAnsi="Arial" w:cs="Arial"/>
          <w:b/>
        </w:rPr>
      </w:pPr>
      <w:r w:rsidRPr="00D21741">
        <w:rPr>
          <w:rFonts w:ascii="Arial" w:hAnsi="Arial" w:cs="Arial"/>
          <w:b/>
        </w:rPr>
        <w:t xml:space="preserve">                                                                                                                     </w:t>
      </w:r>
      <w:r>
        <w:rPr>
          <w:rFonts w:ascii="Arial" w:hAnsi="Arial" w:cs="Arial"/>
          <w:b/>
        </w:rPr>
        <w:t xml:space="preserve">      </w:t>
      </w:r>
    </w:p>
    <w:p w:rsidR="00793267" w:rsidRDefault="00793267" w:rsidP="00D21741">
      <w:pPr>
        <w:widowControl w:val="0"/>
        <w:autoSpaceDE w:val="0"/>
        <w:autoSpaceDN w:val="0"/>
        <w:adjustRightInd w:val="0"/>
        <w:ind w:right="1983"/>
        <w:jc w:val="right"/>
        <w:outlineLvl w:val="2"/>
        <w:rPr>
          <w:rFonts w:ascii="Arial" w:hAnsi="Arial" w:cs="Arial"/>
          <w:b/>
        </w:rPr>
      </w:pPr>
    </w:p>
    <w:p w:rsidR="00793267" w:rsidRDefault="00793267" w:rsidP="00D21741">
      <w:pPr>
        <w:widowControl w:val="0"/>
        <w:autoSpaceDE w:val="0"/>
        <w:autoSpaceDN w:val="0"/>
        <w:adjustRightInd w:val="0"/>
        <w:ind w:right="1983"/>
        <w:jc w:val="right"/>
        <w:outlineLvl w:val="2"/>
        <w:rPr>
          <w:rFonts w:ascii="Arial" w:hAnsi="Arial" w:cs="Arial"/>
          <w:b/>
        </w:rPr>
      </w:pPr>
    </w:p>
    <w:p w:rsidR="00793267" w:rsidRDefault="00793267" w:rsidP="00D21741">
      <w:pPr>
        <w:widowControl w:val="0"/>
        <w:autoSpaceDE w:val="0"/>
        <w:autoSpaceDN w:val="0"/>
        <w:adjustRightInd w:val="0"/>
        <w:ind w:right="1983"/>
        <w:jc w:val="right"/>
        <w:outlineLvl w:val="2"/>
        <w:rPr>
          <w:rFonts w:ascii="Arial" w:hAnsi="Arial" w:cs="Arial"/>
          <w:b/>
        </w:rPr>
      </w:pPr>
    </w:p>
    <w:p w:rsidR="00793267" w:rsidRDefault="00793267" w:rsidP="00D21741">
      <w:pPr>
        <w:widowControl w:val="0"/>
        <w:autoSpaceDE w:val="0"/>
        <w:autoSpaceDN w:val="0"/>
        <w:adjustRightInd w:val="0"/>
        <w:ind w:right="1983"/>
        <w:jc w:val="right"/>
        <w:outlineLvl w:val="2"/>
        <w:rPr>
          <w:rFonts w:ascii="Arial" w:hAnsi="Arial" w:cs="Arial"/>
          <w:b/>
        </w:rPr>
      </w:pPr>
    </w:p>
    <w:p w:rsidR="00793267" w:rsidRDefault="00793267" w:rsidP="00D21741">
      <w:pPr>
        <w:widowControl w:val="0"/>
        <w:autoSpaceDE w:val="0"/>
        <w:autoSpaceDN w:val="0"/>
        <w:adjustRightInd w:val="0"/>
        <w:ind w:right="1983"/>
        <w:jc w:val="right"/>
        <w:outlineLvl w:val="2"/>
        <w:rPr>
          <w:rFonts w:ascii="Arial" w:hAnsi="Arial" w:cs="Arial"/>
          <w:b/>
        </w:rPr>
      </w:pPr>
    </w:p>
    <w:p w:rsidR="00793267" w:rsidRDefault="00793267" w:rsidP="00D21741">
      <w:pPr>
        <w:widowControl w:val="0"/>
        <w:autoSpaceDE w:val="0"/>
        <w:autoSpaceDN w:val="0"/>
        <w:adjustRightInd w:val="0"/>
        <w:ind w:right="1983"/>
        <w:jc w:val="right"/>
        <w:outlineLvl w:val="2"/>
        <w:rPr>
          <w:rFonts w:ascii="Arial" w:hAnsi="Arial" w:cs="Arial"/>
          <w:b/>
        </w:rPr>
      </w:pPr>
    </w:p>
    <w:p w:rsidR="00793267" w:rsidRDefault="00793267" w:rsidP="00D21741">
      <w:pPr>
        <w:widowControl w:val="0"/>
        <w:autoSpaceDE w:val="0"/>
        <w:autoSpaceDN w:val="0"/>
        <w:adjustRightInd w:val="0"/>
        <w:ind w:right="1983"/>
        <w:jc w:val="right"/>
        <w:outlineLvl w:val="2"/>
        <w:rPr>
          <w:rFonts w:ascii="Arial" w:hAnsi="Arial" w:cs="Arial"/>
          <w:b/>
        </w:rPr>
      </w:pPr>
    </w:p>
    <w:p w:rsidR="00793267" w:rsidRDefault="00793267" w:rsidP="00D21741">
      <w:pPr>
        <w:widowControl w:val="0"/>
        <w:autoSpaceDE w:val="0"/>
        <w:autoSpaceDN w:val="0"/>
        <w:adjustRightInd w:val="0"/>
        <w:ind w:right="1983"/>
        <w:jc w:val="right"/>
        <w:outlineLvl w:val="2"/>
        <w:rPr>
          <w:rFonts w:ascii="Arial" w:hAnsi="Arial" w:cs="Arial"/>
          <w:b/>
        </w:rPr>
      </w:pPr>
    </w:p>
    <w:p w:rsidR="00793267" w:rsidRDefault="00793267" w:rsidP="00D21741">
      <w:pPr>
        <w:widowControl w:val="0"/>
        <w:autoSpaceDE w:val="0"/>
        <w:autoSpaceDN w:val="0"/>
        <w:adjustRightInd w:val="0"/>
        <w:ind w:right="1983"/>
        <w:jc w:val="right"/>
        <w:outlineLvl w:val="2"/>
        <w:rPr>
          <w:rFonts w:ascii="Arial" w:hAnsi="Arial" w:cs="Arial"/>
          <w:b/>
        </w:rPr>
      </w:pPr>
    </w:p>
    <w:p w:rsidR="00793267" w:rsidRDefault="00793267" w:rsidP="00D21741">
      <w:pPr>
        <w:widowControl w:val="0"/>
        <w:autoSpaceDE w:val="0"/>
        <w:autoSpaceDN w:val="0"/>
        <w:adjustRightInd w:val="0"/>
        <w:ind w:right="1983"/>
        <w:jc w:val="right"/>
        <w:outlineLvl w:val="2"/>
        <w:rPr>
          <w:rFonts w:ascii="Arial" w:hAnsi="Arial" w:cs="Arial"/>
          <w:b/>
        </w:rPr>
      </w:pPr>
    </w:p>
    <w:p w:rsidR="00793267" w:rsidRDefault="00793267" w:rsidP="00D21741">
      <w:pPr>
        <w:widowControl w:val="0"/>
        <w:autoSpaceDE w:val="0"/>
        <w:autoSpaceDN w:val="0"/>
        <w:adjustRightInd w:val="0"/>
        <w:ind w:right="1983"/>
        <w:jc w:val="right"/>
        <w:outlineLvl w:val="2"/>
        <w:rPr>
          <w:rFonts w:ascii="Arial" w:hAnsi="Arial" w:cs="Arial"/>
          <w:b/>
        </w:rPr>
      </w:pPr>
    </w:p>
    <w:p w:rsidR="00793267" w:rsidRDefault="00793267" w:rsidP="00D21741">
      <w:pPr>
        <w:widowControl w:val="0"/>
        <w:autoSpaceDE w:val="0"/>
        <w:autoSpaceDN w:val="0"/>
        <w:adjustRightInd w:val="0"/>
        <w:ind w:right="1983"/>
        <w:jc w:val="right"/>
        <w:outlineLvl w:val="2"/>
        <w:rPr>
          <w:rFonts w:ascii="Arial" w:hAnsi="Arial" w:cs="Arial"/>
          <w:b/>
        </w:rPr>
      </w:pPr>
    </w:p>
    <w:p w:rsidR="00793267" w:rsidRDefault="00793267" w:rsidP="00D21741">
      <w:pPr>
        <w:widowControl w:val="0"/>
        <w:autoSpaceDE w:val="0"/>
        <w:autoSpaceDN w:val="0"/>
        <w:adjustRightInd w:val="0"/>
        <w:ind w:right="1983"/>
        <w:jc w:val="right"/>
        <w:outlineLvl w:val="2"/>
        <w:rPr>
          <w:rFonts w:ascii="Arial" w:hAnsi="Arial" w:cs="Arial"/>
          <w:b/>
        </w:rPr>
      </w:pPr>
    </w:p>
    <w:p w:rsidR="00793267" w:rsidRDefault="00793267" w:rsidP="00D21741">
      <w:pPr>
        <w:widowControl w:val="0"/>
        <w:autoSpaceDE w:val="0"/>
        <w:autoSpaceDN w:val="0"/>
        <w:adjustRightInd w:val="0"/>
        <w:ind w:right="1983"/>
        <w:jc w:val="right"/>
        <w:outlineLvl w:val="2"/>
        <w:rPr>
          <w:rFonts w:ascii="Arial" w:hAnsi="Arial" w:cs="Arial"/>
          <w:b/>
        </w:rPr>
      </w:pPr>
    </w:p>
    <w:p w:rsidR="00793267" w:rsidRDefault="00793267" w:rsidP="00D21741">
      <w:pPr>
        <w:widowControl w:val="0"/>
        <w:autoSpaceDE w:val="0"/>
        <w:autoSpaceDN w:val="0"/>
        <w:adjustRightInd w:val="0"/>
        <w:ind w:right="1983"/>
        <w:jc w:val="right"/>
        <w:outlineLvl w:val="2"/>
        <w:rPr>
          <w:rFonts w:ascii="Arial" w:hAnsi="Arial" w:cs="Arial"/>
          <w:b/>
        </w:rPr>
      </w:pPr>
    </w:p>
    <w:p w:rsidR="00D21741" w:rsidRPr="00D21741" w:rsidRDefault="00D21741" w:rsidP="00D21741">
      <w:pPr>
        <w:widowControl w:val="0"/>
        <w:autoSpaceDE w:val="0"/>
        <w:autoSpaceDN w:val="0"/>
        <w:adjustRightInd w:val="0"/>
        <w:ind w:right="1983"/>
        <w:jc w:val="right"/>
        <w:outlineLvl w:val="2"/>
        <w:rPr>
          <w:rFonts w:ascii="Arial" w:hAnsi="Arial" w:cs="Arial"/>
        </w:rPr>
      </w:pPr>
      <w:r w:rsidRPr="00D21741">
        <w:rPr>
          <w:rFonts w:ascii="Arial" w:hAnsi="Arial" w:cs="Arial"/>
        </w:rPr>
        <w:lastRenderedPageBreak/>
        <w:t>Приложение к программе</w:t>
      </w:r>
    </w:p>
    <w:p w:rsidR="00D21741" w:rsidRDefault="00D21741" w:rsidP="00D21741">
      <w:pPr>
        <w:widowControl w:val="0"/>
        <w:autoSpaceDE w:val="0"/>
        <w:autoSpaceDN w:val="0"/>
        <w:adjustRightInd w:val="0"/>
        <w:jc w:val="center"/>
        <w:outlineLvl w:val="2"/>
        <w:rPr>
          <w:rFonts w:ascii="Arial" w:hAnsi="Arial" w:cs="Arial"/>
          <w:b/>
        </w:rPr>
      </w:pPr>
    </w:p>
    <w:p w:rsidR="00D21741" w:rsidRPr="00D21741" w:rsidRDefault="00D21741" w:rsidP="00D21741">
      <w:pPr>
        <w:widowControl w:val="0"/>
        <w:autoSpaceDE w:val="0"/>
        <w:autoSpaceDN w:val="0"/>
        <w:adjustRightInd w:val="0"/>
        <w:jc w:val="center"/>
        <w:outlineLvl w:val="2"/>
        <w:rPr>
          <w:rFonts w:ascii="Arial" w:hAnsi="Arial" w:cs="Arial"/>
          <w:b/>
          <w:sz w:val="32"/>
          <w:szCs w:val="32"/>
        </w:rPr>
      </w:pPr>
      <w:r w:rsidRPr="00D21741">
        <w:rPr>
          <w:rFonts w:ascii="Arial" w:hAnsi="Arial" w:cs="Arial"/>
          <w:b/>
          <w:sz w:val="32"/>
          <w:szCs w:val="32"/>
        </w:rPr>
        <w:t>Ресурсное</w:t>
      </w:r>
    </w:p>
    <w:p w:rsidR="00D21741" w:rsidRPr="00D21741" w:rsidRDefault="00D21741" w:rsidP="00D21741">
      <w:pPr>
        <w:widowControl w:val="0"/>
        <w:autoSpaceDE w:val="0"/>
        <w:autoSpaceDN w:val="0"/>
        <w:adjustRightInd w:val="0"/>
        <w:jc w:val="center"/>
        <w:outlineLvl w:val="2"/>
        <w:rPr>
          <w:rFonts w:ascii="Arial" w:hAnsi="Arial" w:cs="Arial"/>
          <w:b/>
          <w:sz w:val="32"/>
          <w:szCs w:val="32"/>
        </w:rPr>
      </w:pPr>
      <w:r w:rsidRPr="00D21741">
        <w:rPr>
          <w:rFonts w:ascii="Arial" w:hAnsi="Arial" w:cs="Arial"/>
          <w:b/>
          <w:sz w:val="32"/>
          <w:szCs w:val="32"/>
        </w:rPr>
        <w:t xml:space="preserve">обеспечение и прогнозная (справочная) оценка расходов местного бюджета, на реализацию целей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на территории </w:t>
      </w:r>
      <w:proofErr w:type="spellStart"/>
      <w:r w:rsidR="006C05CA">
        <w:rPr>
          <w:rFonts w:ascii="Arial" w:hAnsi="Arial" w:cs="Arial"/>
          <w:b/>
          <w:sz w:val="32"/>
          <w:szCs w:val="32"/>
        </w:rPr>
        <w:t>Титовского</w:t>
      </w:r>
      <w:proofErr w:type="spellEnd"/>
      <w:r w:rsidRPr="00D21741">
        <w:rPr>
          <w:rFonts w:ascii="Arial" w:hAnsi="Arial" w:cs="Arial"/>
          <w:b/>
          <w:sz w:val="32"/>
          <w:szCs w:val="32"/>
        </w:rPr>
        <w:t xml:space="preserve"> сельсовета </w:t>
      </w:r>
      <w:proofErr w:type="spellStart"/>
      <w:r w:rsidRPr="00D21741">
        <w:rPr>
          <w:rFonts w:ascii="Arial" w:hAnsi="Arial" w:cs="Arial"/>
          <w:b/>
          <w:sz w:val="32"/>
          <w:szCs w:val="32"/>
        </w:rPr>
        <w:t>Щигровског</w:t>
      </w:r>
      <w:r w:rsidR="00F308B2">
        <w:rPr>
          <w:rFonts w:ascii="Arial" w:hAnsi="Arial" w:cs="Arial"/>
          <w:b/>
          <w:sz w:val="32"/>
          <w:szCs w:val="32"/>
        </w:rPr>
        <w:t>о</w:t>
      </w:r>
      <w:proofErr w:type="spellEnd"/>
      <w:r w:rsidR="00F308B2">
        <w:rPr>
          <w:rFonts w:ascii="Arial" w:hAnsi="Arial" w:cs="Arial"/>
          <w:b/>
          <w:sz w:val="32"/>
          <w:szCs w:val="32"/>
        </w:rPr>
        <w:t xml:space="preserve"> района Курской области на 2025-2027</w:t>
      </w:r>
      <w:r w:rsidRPr="00D21741">
        <w:rPr>
          <w:rFonts w:ascii="Arial" w:hAnsi="Arial" w:cs="Arial"/>
          <w:b/>
          <w:sz w:val="32"/>
          <w:szCs w:val="32"/>
        </w:rPr>
        <w:t xml:space="preserve"> годы</w:t>
      </w:r>
      <w:r w:rsidRPr="00D21741">
        <w:rPr>
          <w:rFonts w:ascii="Arial" w:hAnsi="Arial" w:cs="Arial"/>
          <w:sz w:val="32"/>
          <w:szCs w:val="32"/>
        </w:rPr>
        <w:t>»</w:t>
      </w:r>
      <w:r w:rsidRPr="00D21741">
        <w:rPr>
          <w:rFonts w:ascii="Arial" w:hAnsi="Arial" w:cs="Arial"/>
          <w:b/>
          <w:sz w:val="32"/>
          <w:szCs w:val="32"/>
        </w:rPr>
        <w:t xml:space="preserve">» </w:t>
      </w:r>
    </w:p>
    <w:p w:rsidR="00D21741" w:rsidRPr="00D21741" w:rsidRDefault="00D21741" w:rsidP="00D21741">
      <w:pPr>
        <w:widowControl w:val="0"/>
        <w:autoSpaceDE w:val="0"/>
        <w:autoSpaceDN w:val="0"/>
        <w:adjustRightInd w:val="0"/>
        <w:jc w:val="center"/>
        <w:outlineLvl w:val="2"/>
        <w:rPr>
          <w:rFonts w:ascii="Arial" w:hAnsi="Arial" w:cs="Arial"/>
          <w:b/>
        </w:rPr>
      </w:pPr>
    </w:p>
    <w:p w:rsidR="00D21741" w:rsidRPr="00D21741" w:rsidRDefault="00D21741" w:rsidP="00D21741">
      <w:pPr>
        <w:widowControl w:val="0"/>
        <w:autoSpaceDE w:val="0"/>
        <w:autoSpaceDN w:val="0"/>
        <w:adjustRightInd w:val="0"/>
        <w:jc w:val="right"/>
        <w:outlineLvl w:val="2"/>
        <w:rPr>
          <w:rFonts w:ascii="Arial" w:hAnsi="Arial" w:cs="Arial"/>
          <w:b/>
        </w:rPr>
      </w:pPr>
      <w:r w:rsidRPr="00D21741">
        <w:rPr>
          <w:rFonts w:ascii="Arial" w:hAnsi="Arial" w:cs="Arial"/>
          <w:b/>
        </w:rPr>
        <w:t>(тыс. рублей)</w:t>
      </w:r>
    </w:p>
    <w:tbl>
      <w:tblPr>
        <w:tblW w:w="964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837"/>
        <w:gridCol w:w="992"/>
        <w:gridCol w:w="1560"/>
        <w:gridCol w:w="1135"/>
        <w:gridCol w:w="852"/>
        <w:gridCol w:w="851"/>
      </w:tblGrid>
      <w:tr w:rsidR="00D21741" w:rsidRPr="00D21741" w:rsidTr="00D21741">
        <w:trPr>
          <w:gridAfter w:val="4"/>
          <w:wAfter w:w="4394" w:type="dxa"/>
          <w:trHeight w:val="276"/>
          <w:tblHeader/>
        </w:trPr>
        <w:tc>
          <w:tcPr>
            <w:tcW w:w="1418" w:type="dxa"/>
            <w:vMerge w:val="restart"/>
            <w:tcBorders>
              <w:top w:val="single" w:sz="4" w:space="0" w:color="auto"/>
              <w:left w:val="single" w:sz="4" w:space="0" w:color="auto"/>
              <w:bottom w:val="single" w:sz="4" w:space="0" w:color="auto"/>
              <w:right w:val="single" w:sz="4" w:space="0" w:color="auto"/>
            </w:tcBorders>
            <w:hideMark/>
          </w:tcPr>
          <w:p w:rsidR="00D21741" w:rsidRPr="00D21741" w:rsidRDefault="00D21741">
            <w:pPr>
              <w:widowControl w:val="0"/>
              <w:autoSpaceDE w:val="0"/>
              <w:autoSpaceDN w:val="0"/>
              <w:adjustRightInd w:val="0"/>
              <w:jc w:val="center"/>
              <w:outlineLvl w:val="2"/>
              <w:rPr>
                <w:rFonts w:ascii="Arial" w:hAnsi="Arial" w:cs="Arial"/>
              </w:rPr>
            </w:pPr>
            <w:r w:rsidRPr="00D21741">
              <w:rPr>
                <w:rFonts w:ascii="Arial" w:hAnsi="Arial" w:cs="Arial"/>
              </w:rPr>
              <w:t>Статус</w:t>
            </w:r>
          </w:p>
        </w:tc>
        <w:tc>
          <w:tcPr>
            <w:tcW w:w="2836" w:type="dxa"/>
            <w:vMerge w:val="restart"/>
            <w:tcBorders>
              <w:top w:val="single" w:sz="4" w:space="0" w:color="auto"/>
              <w:left w:val="single" w:sz="4" w:space="0" w:color="auto"/>
              <w:bottom w:val="single" w:sz="4" w:space="0" w:color="auto"/>
              <w:right w:val="single" w:sz="4" w:space="0" w:color="auto"/>
            </w:tcBorders>
            <w:hideMark/>
          </w:tcPr>
          <w:p w:rsidR="00D21741" w:rsidRPr="00D21741" w:rsidRDefault="00D21741">
            <w:pPr>
              <w:widowControl w:val="0"/>
              <w:autoSpaceDE w:val="0"/>
              <w:autoSpaceDN w:val="0"/>
              <w:adjustRightInd w:val="0"/>
              <w:jc w:val="center"/>
              <w:outlineLvl w:val="2"/>
              <w:rPr>
                <w:rFonts w:ascii="Arial" w:hAnsi="Arial" w:cs="Arial"/>
              </w:rPr>
            </w:pPr>
            <w:r w:rsidRPr="00D21741">
              <w:rPr>
                <w:rFonts w:ascii="Arial" w:hAnsi="Arial" w:cs="Arial"/>
              </w:rPr>
              <w:t>Наименование муниципальной программы, подпрограммы, районной целевой программы</w:t>
            </w:r>
          </w:p>
        </w:tc>
        <w:tc>
          <w:tcPr>
            <w:tcW w:w="991" w:type="dxa"/>
            <w:vMerge w:val="restart"/>
            <w:tcBorders>
              <w:top w:val="single" w:sz="4" w:space="0" w:color="auto"/>
              <w:left w:val="single" w:sz="4" w:space="0" w:color="auto"/>
              <w:bottom w:val="single" w:sz="4" w:space="0" w:color="auto"/>
              <w:right w:val="single" w:sz="4" w:space="0" w:color="auto"/>
            </w:tcBorders>
            <w:hideMark/>
          </w:tcPr>
          <w:p w:rsidR="00D21741" w:rsidRPr="00D21741" w:rsidRDefault="00D21741">
            <w:pPr>
              <w:widowControl w:val="0"/>
              <w:autoSpaceDE w:val="0"/>
              <w:autoSpaceDN w:val="0"/>
              <w:adjustRightInd w:val="0"/>
              <w:jc w:val="center"/>
              <w:outlineLvl w:val="2"/>
              <w:rPr>
                <w:rFonts w:ascii="Arial" w:hAnsi="Arial" w:cs="Arial"/>
              </w:rPr>
            </w:pPr>
            <w:r w:rsidRPr="00D21741">
              <w:rPr>
                <w:rFonts w:ascii="Arial" w:hAnsi="Arial" w:cs="Arial"/>
              </w:rPr>
              <w:t>Ответственный исполнитель, соисполнители</w:t>
            </w:r>
          </w:p>
        </w:tc>
      </w:tr>
      <w:tr w:rsidR="00D21741" w:rsidRPr="00D21741" w:rsidTr="00D21741">
        <w:trPr>
          <w:gridAfter w:val="3"/>
          <w:wAfter w:w="2835" w:type="dxa"/>
          <w:trHeight w:val="276"/>
          <w:tblHeader/>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D21741" w:rsidRPr="00D21741" w:rsidRDefault="00D21741">
            <w:pPr>
              <w:suppressAutoHyphens w:val="0"/>
              <w:rPr>
                <w:rFonts w:ascii="Arial" w:hAnsi="Arial" w:cs="Arial"/>
              </w:rPr>
            </w:pPr>
          </w:p>
        </w:tc>
        <w:tc>
          <w:tcPr>
            <w:tcW w:w="2836" w:type="dxa"/>
            <w:vMerge/>
            <w:tcBorders>
              <w:top w:val="single" w:sz="4" w:space="0" w:color="auto"/>
              <w:left w:val="single" w:sz="4" w:space="0" w:color="auto"/>
              <w:bottom w:val="single" w:sz="4" w:space="0" w:color="auto"/>
              <w:right w:val="single" w:sz="4" w:space="0" w:color="auto"/>
            </w:tcBorders>
            <w:vAlign w:val="center"/>
            <w:hideMark/>
          </w:tcPr>
          <w:p w:rsidR="00D21741" w:rsidRPr="00D21741" w:rsidRDefault="00D21741">
            <w:pPr>
              <w:suppressAutoHyphens w:val="0"/>
              <w:rPr>
                <w:rFonts w:ascii="Arial" w:hAnsi="Arial" w:cs="Arial"/>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D21741" w:rsidRPr="00D21741" w:rsidRDefault="00D21741">
            <w:pPr>
              <w:suppressAutoHyphens w:val="0"/>
              <w:rPr>
                <w:rFonts w:ascii="Arial" w:hAnsi="Arial" w:cs="Arial"/>
              </w:rPr>
            </w:pPr>
          </w:p>
        </w:tc>
        <w:tc>
          <w:tcPr>
            <w:tcW w:w="1559" w:type="dxa"/>
            <w:vMerge w:val="restart"/>
            <w:tcBorders>
              <w:top w:val="single" w:sz="4" w:space="0" w:color="auto"/>
              <w:left w:val="single" w:sz="4" w:space="0" w:color="auto"/>
              <w:bottom w:val="single" w:sz="4" w:space="0" w:color="auto"/>
              <w:right w:val="single" w:sz="4" w:space="0" w:color="auto"/>
            </w:tcBorders>
            <w:hideMark/>
          </w:tcPr>
          <w:p w:rsidR="00D21741" w:rsidRPr="00D21741" w:rsidRDefault="00D21741">
            <w:pPr>
              <w:widowControl w:val="0"/>
              <w:autoSpaceDE w:val="0"/>
              <w:autoSpaceDN w:val="0"/>
              <w:adjustRightInd w:val="0"/>
              <w:jc w:val="center"/>
              <w:outlineLvl w:val="2"/>
              <w:rPr>
                <w:rFonts w:ascii="Arial" w:hAnsi="Arial" w:cs="Arial"/>
              </w:rPr>
            </w:pPr>
            <w:r w:rsidRPr="00D21741">
              <w:rPr>
                <w:rFonts w:ascii="Arial" w:hAnsi="Arial" w:cs="Arial"/>
              </w:rPr>
              <w:t>Всего</w:t>
            </w:r>
          </w:p>
        </w:tc>
      </w:tr>
      <w:tr w:rsidR="00D21741" w:rsidRPr="00D21741" w:rsidTr="00D21741">
        <w:trPr>
          <w:tblHeader/>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D21741" w:rsidRPr="00D21741" w:rsidRDefault="00D21741">
            <w:pPr>
              <w:suppressAutoHyphens w:val="0"/>
              <w:rPr>
                <w:rFonts w:ascii="Arial" w:hAnsi="Arial" w:cs="Arial"/>
              </w:rPr>
            </w:pPr>
          </w:p>
        </w:tc>
        <w:tc>
          <w:tcPr>
            <w:tcW w:w="2836" w:type="dxa"/>
            <w:vMerge/>
            <w:tcBorders>
              <w:top w:val="single" w:sz="4" w:space="0" w:color="auto"/>
              <w:left w:val="single" w:sz="4" w:space="0" w:color="auto"/>
              <w:bottom w:val="single" w:sz="4" w:space="0" w:color="auto"/>
              <w:right w:val="single" w:sz="4" w:space="0" w:color="auto"/>
            </w:tcBorders>
            <w:vAlign w:val="center"/>
            <w:hideMark/>
          </w:tcPr>
          <w:p w:rsidR="00D21741" w:rsidRPr="00D21741" w:rsidRDefault="00D21741">
            <w:pPr>
              <w:suppressAutoHyphens w:val="0"/>
              <w:rPr>
                <w:rFonts w:ascii="Arial" w:hAnsi="Arial" w:cs="Arial"/>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D21741" w:rsidRPr="00D21741" w:rsidRDefault="00D21741">
            <w:pPr>
              <w:suppressAutoHyphens w:val="0"/>
              <w:rPr>
                <w:rFonts w:ascii="Arial" w:hAnsi="Arial" w:cs="Arial"/>
              </w:rPr>
            </w:pPr>
          </w:p>
        </w:tc>
        <w:tc>
          <w:tcPr>
            <w:tcW w:w="4395" w:type="dxa"/>
            <w:vMerge/>
            <w:tcBorders>
              <w:top w:val="single" w:sz="4" w:space="0" w:color="auto"/>
              <w:left w:val="single" w:sz="4" w:space="0" w:color="auto"/>
              <w:bottom w:val="single" w:sz="4" w:space="0" w:color="auto"/>
              <w:right w:val="single" w:sz="4" w:space="0" w:color="auto"/>
            </w:tcBorders>
            <w:vAlign w:val="center"/>
            <w:hideMark/>
          </w:tcPr>
          <w:p w:rsidR="00D21741" w:rsidRPr="00D21741" w:rsidRDefault="00D21741">
            <w:pPr>
              <w:suppressAutoHyphens w:val="0"/>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hideMark/>
          </w:tcPr>
          <w:p w:rsidR="00D21741" w:rsidRPr="00D21741" w:rsidRDefault="00F308B2">
            <w:pPr>
              <w:widowControl w:val="0"/>
              <w:autoSpaceDE w:val="0"/>
              <w:autoSpaceDN w:val="0"/>
              <w:adjustRightInd w:val="0"/>
              <w:jc w:val="center"/>
              <w:outlineLvl w:val="2"/>
              <w:rPr>
                <w:rFonts w:ascii="Arial" w:hAnsi="Arial" w:cs="Arial"/>
              </w:rPr>
            </w:pPr>
            <w:r>
              <w:rPr>
                <w:rFonts w:ascii="Arial" w:hAnsi="Arial" w:cs="Arial"/>
              </w:rPr>
              <w:t>2025</w:t>
            </w:r>
          </w:p>
        </w:tc>
        <w:tc>
          <w:tcPr>
            <w:tcW w:w="851" w:type="dxa"/>
            <w:tcBorders>
              <w:top w:val="single" w:sz="4" w:space="0" w:color="auto"/>
              <w:left w:val="single" w:sz="4" w:space="0" w:color="auto"/>
              <w:bottom w:val="single" w:sz="4" w:space="0" w:color="auto"/>
              <w:right w:val="single" w:sz="4" w:space="0" w:color="auto"/>
            </w:tcBorders>
            <w:hideMark/>
          </w:tcPr>
          <w:p w:rsidR="00D21741" w:rsidRPr="00D21741" w:rsidRDefault="00F308B2">
            <w:pPr>
              <w:widowControl w:val="0"/>
              <w:autoSpaceDE w:val="0"/>
              <w:autoSpaceDN w:val="0"/>
              <w:adjustRightInd w:val="0"/>
              <w:jc w:val="center"/>
              <w:outlineLvl w:val="2"/>
              <w:rPr>
                <w:rFonts w:ascii="Arial" w:hAnsi="Arial" w:cs="Arial"/>
              </w:rPr>
            </w:pPr>
            <w:r>
              <w:rPr>
                <w:rFonts w:ascii="Arial" w:hAnsi="Arial" w:cs="Arial"/>
              </w:rPr>
              <w:t>2026</w:t>
            </w:r>
          </w:p>
        </w:tc>
        <w:tc>
          <w:tcPr>
            <w:tcW w:w="850" w:type="dxa"/>
            <w:tcBorders>
              <w:top w:val="single" w:sz="4" w:space="0" w:color="auto"/>
              <w:left w:val="single" w:sz="4" w:space="0" w:color="auto"/>
              <w:bottom w:val="single" w:sz="4" w:space="0" w:color="auto"/>
              <w:right w:val="single" w:sz="4" w:space="0" w:color="auto"/>
            </w:tcBorders>
            <w:hideMark/>
          </w:tcPr>
          <w:p w:rsidR="00D21741" w:rsidRPr="00D21741" w:rsidRDefault="00F308B2">
            <w:pPr>
              <w:widowControl w:val="0"/>
              <w:autoSpaceDE w:val="0"/>
              <w:autoSpaceDN w:val="0"/>
              <w:adjustRightInd w:val="0"/>
              <w:jc w:val="center"/>
              <w:outlineLvl w:val="2"/>
              <w:rPr>
                <w:rFonts w:ascii="Arial" w:hAnsi="Arial" w:cs="Arial"/>
              </w:rPr>
            </w:pPr>
            <w:r>
              <w:rPr>
                <w:rFonts w:ascii="Arial" w:hAnsi="Arial" w:cs="Arial"/>
              </w:rPr>
              <w:t>2027</w:t>
            </w:r>
          </w:p>
        </w:tc>
      </w:tr>
      <w:tr w:rsidR="00D21741" w:rsidRPr="00D21741" w:rsidTr="00D21741">
        <w:trPr>
          <w:tblHeader/>
        </w:trPr>
        <w:tc>
          <w:tcPr>
            <w:tcW w:w="1418" w:type="dxa"/>
            <w:tcBorders>
              <w:top w:val="single" w:sz="4" w:space="0" w:color="auto"/>
              <w:left w:val="single" w:sz="4" w:space="0" w:color="auto"/>
              <w:bottom w:val="single" w:sz="4" w:space="0" w:color="auto"/>
              <w:right w:val="single" w:sz="4" w:space="0" w:color="auto"/>
            </w:tcBorders>
            <w:hideMark/>
          </w:tcPr>
          <w:p w:rsidR="00D21741" w:rsidRPr="00D21741" w:rsidRDefault="00D21741">
            <w:pPr>
              <w:widowControl w:val="0"/>
              <w:autoSpaceDE w:val="0"/>
              <w:autoSpaceDN w:val="0"/>
              <w:adjustRightInd w:val="0"/>
              <w:jc w:val="center"/>
              <w:outlineLvl w:val="2"/>
              <w:rPr>
                <w:rFonts w:ascii="Arial" w:hAnsi="Arial" w:cs="Arial"/>
                <w:b/>
              </w:rPr>
            </w:pPr>
            <w:r w:rsidRPr="00D21741">
              <w:rPr>
                <w:rFonts w:ascii="Arial" w:hAnsi="Arial" w:cs="Arial"/>
                <w:b/>
              </w:rPr>
              <w:t>1</w:t>
            </w:r>
          </w:p>
        </w:tc>
        <w:tc>
          <w:tcPr>
            <w:tcW w:w="2836" w:type="dxa"/>
            <w:tcBorders>
              <w:top w:val="single" w:sz="4" w:space="0" w:color="auto"/>
              <w:left w:val="single" w:sz="4" w:space="0" w:color="auto"/>
              <w:bottom w:val="single" w:sz="4" w:space="0" w:color="auto"/>
              <w:right w:val="single" w:sz="4" w:space="0" w:color="auto"/>
            </w:tcBorders>
            <w:hideMark/>
          </w:tcPr>
          <w:p w:rsidR="00D21741" w:rsidRPr="00D21741" w:rsidRDefault="00D21741">
            <w:pPr>
              <w:widowControl w:val="0"/>
              <w:autoSpaceDE w:val="0"/>
              <w:autoSpaceDN w:val="0"/>
              <w:adjustRightInd w:val="0"/>
              <w:jc w:val="center"/>
              <w:outlineLvl w:val="2"/>
              <w:rPr>
                <w:rFonts w:ascii="Arial" w:hAnsi="Arial" w:cs="Arial"/>
                <w:b/>
              </w:rPr>
            </w:pPr>
            <w:r w:rsidRPr="00D21741">
              <w:rPr>
                <w:rFonts w:ascii="Arial" w:hAnsi="Arial" w:cs="Arial"/>
                <w:b/>
              </w:rPr>
              <w:t>2</w:t>
            </w:r>
          </w:p>
        </w:tc>
        <w:tc>
          <w:tcPr>
            <w:tcW w:w="991" w:type="dxa"/>
            <w:tcBorders>
              <w:top w:val="single" w:sz="4" w:space="0" w:color="auto"/>
              <w:left w:val="single" w:sz="4" w:space="0" w:color="auto"/>
              <w:bottom w:val="single" w:sz="4" w:space="0" w:color="auto"/>
              <w:right w:val="single" w:sz="4" w:space="0" w:color="auto"/>
            </w:tcBorders>
            <w:hideMark/>
          </w:tcPr>
          <w:p w:rsidR="00D21741" w:rsidRPr="00D21741" w:rsidRDefault="00D21741">
            <w:pPr>
              <w:widowControl w:val="0"/>
              <w:autoSpaceDE w:val="0"/>
              <w:autoSpaceDN w:val="0"/>
              <w:adjustRightInd w:val="0"/>
              <w:jc w:val="center"/>
              <w:outlineLvl w:val="2"/>
              <w:rPr>
                <w:rFonts w:ascii="Arial" w:hAnsi="Arial" w:cs="Arial"/>
                <w:b/>
              </w:rPr>
            </w:pPr>
            <w:r w:rsidRPr="00D21741">
              <w:rPr>
                <w:rFonts w:ascii="Arial" w:hAnsi="Arial" w:cs="Arial"/>
                <w:b/>
              </w:rPr>
              <w:t>3</w:t>
            </w:r>
          </w:p>
        </w:tc>
        <w:tc>
          <w:tcPr>
            <w:tcW w:w="1559" w:type="dxa"/>
            <w:tcBorders>
              <w:top w:val="single" w:sz="4" w:space="0" w:color="auto"/>
              <w:left w:val="single" w:sz="4" w:space="0" w:color="auto"/>
              <w:bottom w:val="single" w:sz="4" w:space="0" w:color="auto"/>
              <w:right w:val="single" w:sz="4" w:space="0" w:color="auto"/>
            </w:tcBorders>
            <w:hideMark/>
          </w:tcPr>
          <w:p w:rsidR="00D21741" w:rsidRPr="00D21741" w:rsidRDefault="00D21741">
            <w:pPr>
              <w:widowControl w:val="0"/>
              <w:autoSpaceDE w:val="0"/>
              <w:autoSpaceDN w:val="0"/>
              <w:adjustRightInd w:val="0"/>
              <w:jc w:val="center"/>
              <w:outlineLvl w:val="2"/>
              <w:rPr>
                <w:rFonts w:ascii="Arial" w:hAnsi="Arial" w:cs="Arial"/>
                <w:b/>
              </w:rPr>
            </w:pPr>
            <w:r w:rsidRPr="00D21741">
              <w:rPr>
                <w:rFonts w:ascii="Arial" w:hAnsi="Arial" w:cs="Arial"/>
                <w:b/>
              </w:rPr>
              <w:t>4</w:t>
            </w:r>
          </w:p>
        </w:tc>
        <w:tc>
          <w:tcPr>
            <w:tcW w:w="1134" w:type="dxa"/>
            <w:tcBorders>
              <w:top w:val="single" w:sz="4" w:space="0" w:color="auto"/>
              <w:left w:val="single" w:sz="4" w:space="0" w:color="auto"/>
              <w:bottom w:val="single" w:sz="4" w:space="0" w:color="auto"/>
              <w:right w:val="single" w:sz="4" w:space="0" w:color="auto"/>
            </w:tcBorders>
            <w:hideMark/>
          </w:tcPr>
          <w:p w:rsidR="00D21741" w:rsidRPr="00D21741" w:rsidRDefault="00D21741">
            <w:pPr>
              <w:widowControl w:val="0"/>
              <w:autoSpaceDE w:val="0"/>
              <w:autoSpaceDN w:val="0"/>
              <w:adjustRightInd w:val="0"/>
              <w:jc w:val="center"/>
              <w:outlineLvl w:val="2"/>
              <w:rPr>
                <w:rFonts w:ascii="Arial" w:hAnsi="Arial" w:cs="Arial"/>
                <w:b/>
              </w:rPr>
            </w:pPr>
            <w:r w:rsidRPr="00D21741">
              <w:rPr>
                <w:rFonts w:ascii="Arial" w:hAnsi="Arial" w:cs="Arial"/>
                <w:b/>
              </w:rPr>
              <w:t>7</w:t>
            </w:r>
          </w:p>
        </w:tc>
        <w:tc>
          <w:tcPr>
            <w:tcW w:w="851" w:type="dxa"/>
            <w:tcBorders>
              <w:top w:val="single" w:sz="4" w:space="0" w:color="auto"/>
              <w:left w:val="single" w:sz="4" w:space="0" w:color="auto"/>
              <w:bottom w:val="single" w:sz="4" w:space="0" w:color="auto"/>
              <w:right w:val="single" w:sz="4" w:space="0" w:color="auto"/>
            </w:tcBorders>
            <w:hideMark/>
          </w:tcPr>
          <w:p w:rsidR="00D21741" w:rsidRPr="00D21741" w:rsidRDefault="00D21741">
            <w:pPr>
              <w:widowControl w:val="0"/>
              <w:autoSpaceDE w:val="0"/>
              <w:autoSpaceDN w:val="0"/>
              <w:adjustRightInd w:val="0"/>
              <w:jc w:val="center"/>
              <w:outlineLvl w:val="2"/>
              <w:rPr>
                <w:rFonts w:ascii="Arial" w:hAnsi="Arial" w:cs="Arial"/>
                <w:b/>
              </w:rPr>
            </w:pPr>
            <w:r w:rsidRPr="00D21741">
              <w:rPr>
                <w:rFonts w:ascii="Arial" w:hAnsi="Arial" w:cs="Arial"/>
                <w:b/>
              </w:rPr>
              <w:t>8</w:t>
            </w:r>
          </w:p>
        </w:tc>
        <w:tc>
          <w:tcPr>
            <w:tcW w:w="850" w:type="dxa"/>
            <w:tcBorders>
              <w:top w:val="single" w:sz="4" w:space="0" w:color="auto"/>
              <w:left w:val="single" w:sz="4" w:space="0" w:color="auto"/>
              <w:bottom w:val="single" w:sz="4" w:space="0" w:color="auto"/>
              <w:right w:val="single" w:sz="4" w:space="0" w:color="auto"/>
            </w:tcBorders>
            <w:hideMark/>
          </w:tcPr>
          <w:p w:rsidR="00D21741" w:rsidRPr="00D21741" w:rsidRDefault="00D21741">
            <w:pPr>
              <w:widowControl w:val="0"/>
              <w:autoSpaceDE w:val="0"/>
              <w:autoSpaceDN w:val="0"/>
              <w:adjustRightInd w:val="0"/>
              <w:jc w:val="center"/>
              <w:outlineLvl w:val="2"/>
              <w:rPr>
                <w:rFonts w:ascii="Arial" w:hAnsi="Arial" w:cs="Arial"/>
                <w:b/>
              </w:rPr>
            </w:pPr>
            <w:r w:rsidRPr="00D21741">
              <w:rPr>
                <w:rFonts w:ascii="Arial" w:hAnsi="Arial" w:cs="Arial"/>
                <w:b/>
              </w:rPr>
              <w:t>9</w:t>
            </w:r>
          </w:p>
        </w:tc>
      </w:tr>
      <w:tr w:rsidR="00D21741" w:rsidRPr="00D21741" w:rsidTr="00D21741">
        <w:tc>
          <w:tcPr>
            <w:tcW w:w="1418" w:type="dxa"/>
            <w:vMerge w:val="restart"/>
            <w:tcBorders>
              <w:top w:val="single" w:sz="4" w:space="0" w:color="auto"/>
              <w:left w:val="single" w:sz="4" w:space="0" w:color="auto"/>
              <w:bottom w:val="single" w:sz="4" w:space="0" w:color="auto"/>
              <w:right w:val="single" w:sz="4" w:space="0" w:color="auto"/>
            </w:tcBorders>
            <w:hideMark/>
          </w:tcPr>
          <w:p w:rsidR="00D21741" w:rsidRPr="00D21741" w:rsidRDefault="00D21741">
            <w:pPr>
              <w:widowControl w:val="0"/>
              <w:autoSpaceDE w:val="0"/>
              <w:autoSpaceDN w:val="0"/>
              <w:adjustRightInd w:val="0"/>
              <w:outlineLvl w:val="2"/>
              <w:rPr>
                <w:rFonts w:ascii="Arial" w:hAnsi="Arial" w:cs="Arial"/>
              </w:rPr>
            </w:pPr>
            <w:r w:rsidRPr="00D21741">
              <w:rPr>
                <w:rFonts w:ascii="Arial" w:hAnsi="Arial" w:cs="Arial"/>
              </w:rPr>
              <w:t>Муниципальная программа</w:t>
            </w:r>
          </w:p>
        </w:tc>
        <w:tc>
          <w:tcPr>
            <w:tcW w:w="2836" w:type="dxa"/>
            <w:vMerge w:val="restart"/>
            <w:tcBorders>
              <w:top w:val="single" w:sz="4" w:space="0" w:color="auto"/>
              <w:left w:val="single" w:sz="4" w:space="0" w:color="auto"/>
              <w:bottom w:val="single" w:sz="4" w:space="0" w:color="auto"/>
              <w:right w:val="single" w:sz="4" w:space="0" w:color="auto"/>
            </w:tcBorders>
            <w:hideMark/>
          </w:tcPr>
          <w:p w:rsidR="00D21741" w:rsidRPr="00D21741" w:rsidRDefault="00D21741">
            <w:pPr>
              <w:widowControl w:val="0"/>
              <w:autoSpaceDE w:val="0"/>
              <w:autoSpaceDN w:val="0"/>
              <w:adjustRightInd w:val="0"/>
              <w:outlineLvl w:val="2"/>
              <w:rPr>
                <w:rFonts w:ascii="Arial" w:hAnsi="Arial" w:cs="Arial"/>
              </w:rPr>
            </w:pPr>
            <w:r w:rsidRPr="00D21741">
              <w:rPr>
                <w:rFonts w:ascii="Arial" w:hAnsi="Arial" w:cs="Arial"/>
              </w:rPr>
              <w:t xml:space="preserve">«Защита населения и территории от чрезвычайных ситуаций, обеспечение пожарной безопасности и безопасности людей на водных объектах на территории </w:t>
            </w:r>
            <w:proofErr w:type="spellStart"/>
            <w:r w:rsidR="006C05CA">
              <w:rPr>
                <w:rFonts w:ascii="Arial" w:hAnsi="Arial" w:cs="Arial"/>
              </w:rPr>
              <w:t>Титовского</w:t>
            </w:r>
            <w:proofErr w:type="spellEnd"/>
            <w:r w:rsidRPr="00D21741">
              <w:rPr>
                <w:rFonts w:ascii="Arial" w:hAnsi="Arial" w:cs="Arial"/>
              </w:rPr>
              <w:t xml:space="preserve"> сельсовета </w:t>
            </w:r>
            <w:proofErr w:type="spellStart"/>
            <w:r w:rsidRPr="00D21741">
              <w:rPr>
                <w:rFonts w:ascii="Arial" w:hAnsi="Arial" w:cs="Arial"/>
              </w:rPr>
              <w:t>Щигровског</w:t>
            </w:r>
            <w:r w:rsidR="005B54A9">
              <w:rPr>
                <w:rFonts w:ascii="Arial" w:hAnsi="Arial" w:cs="Arial"/>
              </w:rPr>
              <w:t>о</w:t>
            </w:r>
            <w:proofErr w:type="spellEnd"/>
            <w:r w:rsidR="005B54A9">
              <w:rPr>
                <w:rFonts w:ascii="Arial" w:hAnsi="Arial" w:cs="Arial"/>
              </w:rPr>
              <w:t xml:space="preserve"> района Курской области на 2025-2027</w:t>
            </w:r>
            <w:r w:rsidRPr="00D21741">
              <w:rPr>
                <w:rFonts w:ascii="Arial" w:hAnsi="Arial" w:cs="Arial"/>
              </w:rPr>
              <w:t xml:space="preserve"> годы» </w:t>
            </w:r>
          </w:p>
        </w:tc>
        <w:tc>
          <w:tcPr>
            <w:tcW w:w="991" w:type="dxa"/>
            <w:tcBorders>
              <w:top w:val="single" w:sz="4" w:space="0" w:color="auto"/>
              <w:left w:val="single" w:sz="4" w:space="0" w:color="auto"/>
              <w:bottom w:val="single" w:sz="4" w:space="0" w:color="auto"/>
              <w:right w:val="single" w:sz="4" w:space="0" w:color="auto"/>
            </w:tcBorders>
            <w:hideMark/>
          </w:tcPr>
          <w:p w:rsidR="00D21741" w:rsidRPr="00D21741" w:rsidRDefault="00D21741">
            <w:pPr>
              <w:widowControl w:val="0"/>
              <w:autoSpaceDE w:val="0"/>
              <w:autoSpaceDN w:val="0"/>
              <w:adjustRightInd w:val="0"/>
              <w:outlineLvl w:val="2"/>
              <w:rPr>
                <w:rFonts w:ascii="Arial" w:hAnsi="Arial" w:cs="Arial"/>
              </w:rPr>
            </w:pPr>
            <w:r w:rsidRPr="00D21741">
              <w:rPr>
                <w:rFonts w:ascii="Arial" w:hAnsi="Arial" w:cs="Arial"/>
              </w:rPr>
              <w:t>всего</w:t>
            </w:r>
          </w:p>
        </w:tc>
        <w:tc>
          <w:tcPr>
            <w:tcW w:w="1559" w:type="dxa"/>
            <w:tcBorders>
              <w:top w:val="single" w:sz="4" w:space="0" w:color="auto"/>
              <w:left w:val="single" w:sz="4" w:space="0" w:color="auto"/>
              <w:bottom w:val="single" w:sz="4" w:space="0" w:color="auto"/>
              <w:right w:val="single" w:sz="4" w:space="0" w:color="auto"/>
            </w:tcBorders>
            <w:hideMark/>
          </w:tcPr>
          <w:p w:rsidR="00D21741" w:rsidRPr="00D21741" w:rsidRDefault="005B54A9">
            <w:pPr>
              <w:widowControl w:val="0"/>
              <w:autoSpaceDE w:val="0"/>
              <w:autoSpaceDN w:val="0"/>
              <w:adjustRightInd w:val="0"/>
              <w:jc w:val="center"/>
              <w:outlineLvl w:val="2"/>
              <w:rPr>
                <w:rFonts w:ascii="Arial" w:hAnsi="Arial" w:cs="Arial"/>
              </w:rPr>
            </w:pPr>
            <w:r>
              <w:rPr>
                <w:rFonts w:ascii="Arial" w:hAnsi="Arial" w:cs="Arial"/>
              </w:rPr>
              <w:t>5</w:t>
            </w:r>
            <w:r w:rsidR="00D21741" w:rsidRPr="00D21741">
              <w:rPr>
                <w:rFonts w:ascii="Arial" w:hAnsi="Arial" w:cs="Arial"/>
              </w:rPr>
              <w:t>000</w:t>
            </w:r>
          </w:p>
        </w:tc>
        <w:tc>
          <w:tcPr>
            <w:tcW w:w="1134" w:type="dxa"/>
            <w:tcBorders>
              <w:top w:val="single" w:sz="4" w:space="0" w:color="auto"/>
              <w:left w:val="single" w:sz="4" w:space="0" w:color="auto"/>
              <w:bottom w:val="single" w:sz="4" w:space="0" w:color="auto"/>
              <w:right w:val="single" w:sz="4" w:space="0" w:color="auto"/>
            </w:tcBorders>
            <w:hideMark/>
          </w:tcPr>
          <w:p w:rsidR="00D21741" w:rsidRPr="00D21741" w:rsidRDefault="005B54A9">
            <w:pPr>
              <w:jc w:val="center"/>
              <w:rPr>
                <w:rFonts w:ascii="Arial" w:hAnsi="Arial" w:cs="Arial"/>
              </w:rPr>
            </w:pPr>
            <w:r>
              <w:rPr>
                <w:rFonts w:ascii="Arial" w:hAnsi="Arial" w:cs="Arial"/>
              </w:rPr>
              <w:t>1</w:t>
            </w:r>
            <w:r w:rsidR="00D21741" w:rsidRPr="00D21741">
              <w:rPr>
                <w:rFonts w:ascii="Arial" w:hAnsi="Arial" w:cs="Arial"/>
              </w:rPr>
              <w:t>000</w:t>
            </w:r>
          </w:p>
        </w:tc>
        <w:tc>
          <w:tcPr>
            <w:tcW w:w="851" w:type="dxa"/>
            <w:tcBorders>
              <w:top w:val="single" w:sz="4" w:space="0" w:color="auto"/>
              <w:left w:val="single" w:sz="4" w:space="0" w:color="auto"/>
              <w:bottom w:val="single" w:sz="4" w:space="0" w:color="auto"/>
              <w:right w:val="single" w:sz="4" w:space="0" w:color="auto"/>
            </w:tcBorders>
            <w:hideMark/>
          </w:tcPr>
          <w:p w:rsidR="00D21741" w:rsidRPr="00D21741" w:rsidRDefault="005B54A9">
            <w:pPr>
              <w:jc w:val="center"/>
              <w:rPr>
                <w:rFonts w:ascii="Arial" w:hAnsi="Arial" w:cs="Arial"/>
              </w:rPr>
            </w:pPr>
            <w:r>
              <w:rPr>
                <w:rFonts w:ascii="Arial" w:hAnsi="Arial" w:cs="Arial"/>
              </w:rPr>
              <w:t>2</w:t>
            </w:r>
            <w:r w:rsidR="00D21741" w:rsidRPr="00D21741">
              <w:rPr>
                <w:rFonts w:ascii="Arial" w:hAnsi="Arial" w:cs="Arial"/>
              </w:rPr>
              <w:t>000</w:t>
            </w:r>
          </w:p>
        </w:tc>
        <w:tc>
          <w:tcPr>
            <w:tcW w:w="850" w:type="dxa"/>
            <w:tcBorders>
              <w:top w:val="single" w:sz="4" w:space="0" w:color="auto"/>
              <w:left w:val="single" w:sz="4" w:space="0" w:color="auto"/>
              <w:bottom w:val="single" w:sz="4" w:space="0" w:color="auto"/>
              <w:right w:val="single" w:sz="4" w:space="0" w:color="auto"/>
            </w:tcBorders>
            <w:hideMark/>
          </w:tcPr>
          <w:p w:rsidR="00D21741" w:rsidRPr="00D21741" w:rsidRDefault="005B54A9">
            <w:pPr>
              <w:jc w:val="center"/>
              <w:rPr>
                <w:rFonts w:ascii="Arial" w:hAnsi="Arial" w:cs="Arial"/>
              </w:rPr>
            </w:pPr>
            <w:r>
              <w:rPr>
                <w:rFonts w:ascii="Arial" w:hAnsi="Arial" w:cs="Arial"/>
              </w:rPr>
              <w:t>2</w:t>
            </w:r>
            <w:r w:rsidR="00D21741" w:rsidRPr="00D21741">
              <w:rPr>
                <w:rFonts w:ascii="Arial" w:hAnsi="Arial" w:cs="Arial"/>
              </w:rPr>
              <w:t>000</w:t>
            </w:r>
          </w:p>
        </w:tc>
      </w:tr>
      <w:tr w:rsidR="00D21741" w:rsidRPr="00D21741" w:rsidTr="00D21741">
        <w:tc>
          <w:tcPr>
            <w:tcW w:w="1418" w:type="dxa"/>
            <w:vMerge/>
            <w:tcBorders>
              <w:top w:val="single" w:sz="4" w:space="0" w:color="auto"/>
              <w:left w:val="single" w:sz="4" w:space="0" w:color="auto"/>
              <w:bottom w:val="single" w:sz="4" w:space="0" w:color="auto"/>
              <w:right w:val="single" w:sz="4" w:space="0" w:color="auto"/>
            </w:tcBorders>
            <w:vAlign w:val="center"/>
            <w:hideMark/>
          </w:tcPr>
          <w:p w:rsidR="00D21741" w:rsidRPr="00D21741" w:rsidRDefault="00D21741">
            <w:pPr>
              <w:suppressAutoHyphens w:val="0"/>
              <w:rPr>
                <w:rFonts w:ascii="Arial" w:hAnsi="Arial" w:cs="Arial"/>
              </w:rPr>
            </w:pPr>
          </w:p>
        </w:tc>
        <w:tc>
          <w:tcPr>
            <w:tcW w:w="2836" w:type="dxa"/>
            <w:vMerge/>
            <w:tcBorders>
              <w:top w:val="single" w:sz="4" w:space="0" w:color="auto"/>
              <w:left w:val="single" w:sz="4" w:space="0" w:color="auto"/>
              <w:bottom w:val="single" w:sz="4" w:space="0" w:color="auto"/>
              <w:right w:val="single" w:sz="4" w:space="0" w:color="auto"/>
            </w:tcBorders>
            <w:vAlign w:val="center"/>
            <w:hideMark/>
          </w:tcPr>
          <w:p w:rsidR="00D21741" w:rsidRPr="00D21741" w:rsidRDefault="00D21741">
            <w:pPr>
              <w:suppressAutoHyphens w:val="0"/>
              <w:rPr>
                <w:rFonts w:ascii="Arial" w:hAnsi="Arial" w:cs="Arial"/>
              </w:rPr>
            </w:pPr>
          </w:p>
        </w:tc>
        <w:tc>
          <w:tcPr>
            <w:tcW w:w="991" w:type="dxa"/>
            <w:tcBorders>
              <w:top w:val="single" w:sz="4" w:space="0" w:color="auto"/>
              <w:left w:val="single" w:sz="4" w:space="0" w:color="auto"/>
              <w:bottom w:val="single" w:sz="4" w:space="0" w:color="auto"/>
              <w:right w:val="single" w:sz="4" w:space="0" w:color="auto"/>
            </w:tcBorders>
            <w:hideMark/>
          </w:tcPr>
          <w:p w:rsidR="00D21741" w:rsidRPr="00D21741" w:rsidRDefault="00D21741">
            <w:pPr>
              <w:widowControl w:val="0"/>
              <w:autoSpaceDE w:val="0"/>
              <w:autoSpaceDN w:val="0"/>
              <w:adjustRightInd w:val="0"/>
              <w:outlineLvl w:val="2"/>
              <w:rPr>
                <w:rFonts w:ascii="Arial" w:hAnsi="Arial" w:cs="Arial"/>
              </w:rPr>
            </w:pPr>
            <w:r w:rsidRPr="00D21741">
              <w:rPr>
                <w:rFonts w:ascii="Arial" w:hAnsi="Arial" w:cs="Arial"/>
              </w:rPr>
              <w:t>Местный бюджет</w:t>
            </w:r>
          </w:p>
        </w:tc>
        <w:tc>
          <w:tcPr>
            <w:tcW w:w="1559" w:type="dxa"/>
            <w:tcBorders>
              <w:top w:val="single" w:sz="4" w:space="0" w:color="auto"/>
              <w:left w:val="single" w:sz="4" w:space="0" w:color="auto"/>
              <w:bottom w:val="single" w:sz="4" w:space="0" w:color="auto"/>
              <w:right w:val="single" w:sz="4" w:space="0" w:color="auto"/>
            </w:tcBorders>
            <w:hideMark/>
          </w:tcPr>
          <w:p w:rsidR="00D21741" w:rsidRPr="00D21741" w:rsidRDefault="005B54A9">
            <w:pPr>
              <w:widowControl w:val="0"/>
              <w:autoSpaceDE w:val="0"/>
              <w:autoSpaceDN w:val="0"/>
              <w:adjustRightInd w:val="0"/>
              <w:jc w:val="center"/>
              <w:outlineLvl w:val="2"/>
              <w:rPr>
                <w:rFonts w:ascii="Arial" w:hAnsi="Arial" w:cs="Arial"/>
              </w:rPr>
            </w:pPr>
            <w:r>
              <w:rPr>
                <w:rFonts w:ascii="Arial" w:hAnsi="Arial" w:cs="Arial"/>
              </w:rPr>
              <w:t>5</w:t>
            </w:r>
            <w:r w:rsidR="00D21741" w:rsidRPr="00D21741">
              <w:rPr>
                <w:rFonts w:ascii="Arial" w:hAnsi="Arial" w:cs="Arial"/>
              </w:rPr>
              <w:t>000</w:t>
            </w:r>
          </w:p>
        </w:tc>
        <w:tc>
          <w:tcPr>
            <w:tcW w:w="1134" w:type="dxa"/>
            <w:tcBorders>
              <w:top w:val="single" w:sz="4" w:space="0" w:color="auto"/>
              <w:left w:val="single" w:sz="4" w:space="0" w:color="auto"/>
              <w:bottom w:val="single" w:sz="4" w:space="0" w:color="auto"/>
              <w:right w:val="single" w:sz="4" w:space="0" w:color="auto"/>
            </w:tcBorders>
            <w:hideMark/>
          </w:tcPr>
          <w:p w:rsidR="00D21741" w:rsidRPr="00D21741" w:rsidRDefault="005B54A9">
            <w:pPr>
              <w:jc w:val="center"/>
              <w:rPr>
                <w:rFonts w:ascii="Arial" w:hAnsi="Arial" w:cs="Arial"/>
              </w:rPr>
            </w:pPr>
            <w:r>
              <w:rPr>
                <w:rFonts w:ascii="Arial" w:hAnsi="Arial" w:cs="Arial"/>
              </w:rPr>
              <w:t>1</w:t>
            </w:r>
            <w:r w:rsidR="00D21741" w:rsidRPr="00D21741">
              <w:rPr>
                <w:rFonts w:ascii="Arial" w:hAnsi="Arial" w:cs="Arial"/>
              </w:rPr>
              <w:t>000</w:t>
            </w:r>
          </w:p>
        </w:tc>
        <w:tc>
          <w:tcPr>
            <w:tcW w:w="851" w:type="dxa"/>
            <w:tcBorders>
              <w:top w:val="single" w:sz="4" w:space="0" w:color="auto"/>
              <w:left w:val="single" w:sz="4" w:space="0" w:color="auto"/>
              <w:bottom w:val="single" w:sz="4" w:space="0" w:color="auto"/>
              <w:right w:val="single" w:sz="4" w:space="0" w:color="auto"/>
            </w:tcBorders>
            <w:hideMark/>
          </w:tcPr>
          <w:p w:rsidR="00D21741" w:rsidRPr="00D21741" w:rsidRDefault="005B54A9">
            <w:pPr>
              <w:jc w:val="center"/>
              <w:rPr>
                <w:rFonts w:ascii="Arial" w:hAnsi="Arial" w:cs="Arial"/>
              </w:rPr>
            </w:pPr>
            <w:r>
              <w:rPr>
                <w:rFonts w:ascii="Arial" w:hAnsi="Arial" w:cs="Arial"/>
              </w:rPr>
              <w:t>2</w:t>
            </w:r>
            <w:r w:rsidR="00D21741" w:rsidRPr="00D21741">
              <w:rPr>
                <w:rFonts w:ascii="Arial" w:hAnsi="Arial" w:cs="Arial"/>
              </w:rPr>
              <w:t>000</w:t>
            </w:r>
          </w:p>
        </w:tc>
        <w:tc>
          <w:tcPr>
            <w:tcW w:w="850" w:type="dxa"/>
            <w:tcBorders>
              <w:top w:val="single" w:sz="4" w:space="0" w:color="auto"/>
              <w:left w:val="single" w:sz="4" w:space="0" w:color="auto"/>
              <w:bottom w:val="single" w:sz="4" w:space="0" w:color="auto"/>
              <w:right w:val="single" w:sz="4" w:space="0" w:color="auto"/>
            </w:tcBorders>
            <w:hideMark/>
          </w:tcPr>
          <w:p w:rsidR="00D21741" w:rsidRPr="00D21741" w:rsidRDefault="005B54A9">
            <w:pPr>
              <w:jc w:val="center"/>
              <w:rPr>
                <w:rFonts w:ascii="Arial" w:hAnsi="Arial" w:cs="Arial"/>
              </w:rPr>
            </w:pPr>
            <w:r>
              <w:rPr>
                <w:rFonts w:ascii="Arial" w:hAnsi="Arial" w:cs="Arial"/>
              </w:rPr>
              <w:t>2</w:t>
            </w:r>
            <w:r w:rsidR="00D21741" w:rsidRPr="00D21741">
              <w:rPr>
                <w:rFonts w:ascii="Arial" w:hAnsi="Arial" w:cs="Arial"/>
              </w:rPr>
              <w:t>000</w:t>
            </w:r>
          </w:p>
        </w:tc>
      </w:tr>
    </w:tbl>
    <w:p w:rsidR="00D21741" w:rsidRPr="00D21741" w:rsidRDefault="00D21741" w:rsidP="00D21741">
      <w:pPr>
        <w:shd w:val="clear" w:color="auto" w:fill="FFFFFF"/>
        <w:tabs>
          <w:tab w:val="left" w:pos="1142"/>
        </w:tabs>
        <w:ind w:firstLine="567"/>
        <w:jc w:val="both"/>
        <w:rPr>
          <w:rFonts w:ascii="Arial" w:hAnsi="Arial" w:cs="Arial"/>
          <w:color w:val="000000"/>
          <w:sz w:val="28"/>
          <w:szCs w:val="28"/>
          <w:lang w:val="en-US"/>
        </w:rPr>
      </w:pPr>
    </w:p>
    <w:tbl>
      <w:tblPr>
        <w:tblW w:w="9855" w:type="dxa"/>
        <w:tblLayout w:type="fixed"/>
        <w:tblLook w:val="04A0" w:firstRow="1" w:lastRow="0" w:firstColumn="1" w:lastColumn="0" w:noHBand="0" w:noVBand="1"/>
      </w:tblPr>
      <w:tblGrid>
        <w:gridCol w:w="4926"/>
        <w:gridCol w:w="4929"/>
      </w:tblGrid>
      <w:tr w:rsidR="00D21741" w:rsidRPr="00D21741" w:rsidTr="00D21741">
        <w:tc>
          <w:tcPr>
            <w:tcW w:w="4926" w:type="dxa"/>
          </w:tcPr>
          <w:p w:rsidR="00D21741" w:rsidRPr="00D21741" w:rsidRDefault="00D21741">
            <w:pPr>
              <w:widowControl w:val="0"/>
              <w:snapToGrid w:val="0"/>
              <w:jc w:val="both"/>
              <w:rPr>
                <w:rFonts w:ascii="Arial" w:hAnsi="Arial" w:cs="Arial"/>
              </w:rPr>
            </w:pPr>
          </w:p>
        </w:tc>
        <w:tc>
          <w:tcPr>
            <w:tcW w:w="4928" w:type="dxa"/>
          </w:tcPr>
          <w:p w:rsidR="00D21741" w:rsidRDefault="00D21741">
            <w:pPr>
              <w:widowControl w:val="0"/>
              <w:snapToGrid w:val="0"/>
              <w:jc w:val="center"/>
              <w:rPr>
                <w:rFonts w:ascii="Arial" w:hAnsi="Arial" w:cs="Arial"/>
              </w:rPr>
            </w:pPr>
          </w:p>
          <w:p w:rsidR="00D21741" w:rsidRDefault="00D21741">
            <w:pPr>
              <w:widowControl w:val="0"/>
              <w:snapToGrid w:val="0"/>
              <w:jc w:val="center"/>
              <w:rPr>
                <w:rFonts w:ascii="Arial" w:hAnsi="Arial" w:cs="Arial"/>
              </w:rPr>
            </w:pPr>
          </w:p>
          <w:p w:rsidR="00D21741" w:rsidRDefault="00D21741">
            <w:pPr>
              <w:widowControl w:val="0"/>
              <w:snapToGrid w:val="0"/>
              <w:jc w:val="center"/>
              <w:rPr>
                <w:rFonts w:ascii="Arial" w:hAnsi="Arial" w:cs="Arial"/>
              </w:rPr>
            </w:pPr>
          </w:p>
          <w:p w:rsidR="00D21741" w:rsidRDefault="00D21741">
            <w:pPr>
              <w:widowControl w:val="0"/>
              <w:snapToGrid w:val="0"/>
              <w:jc w:val="center"/>
              <w:rPr>
                <w:rFonts w:ascii="Arial" w:hAnsi="Arial" w:cs="Arial"/>
              </w:rPr>
            </w:pPr>
          </w:p>
          <w:p w:rsidR="00D21741" w:rsidRDefault="00D21741">
            <w:pPr>
              <w:widowControl w:val="0"/>
              <w:snapToGrid w:val="0"/>
              <w:jc w:val="center"/>
              <w:rPr>
                <w:rFonts w:ascii="Arial" w:hAnsi="Arial" w:cs="Arial"/>
              </w:rPr>
            </w:pPr>
          </w:p>
          <w:p w:rsidR="00D21741" w:rsidRDefault="00D21741">
            <w:pPr>
              <w:widowControl w:val="0"/>
              <w:snapToGrid w:val="0"/>
              <w:jc w:val="center"/>
              <w:rPr>
                <w:rFonts w:ascii="Arial" w:hAnsi="Arial" w:cs="Arial"/>
              </w:rPr>
            </w:pPr>
          </w:p>
          <w:p w:rsidR="00D21741" w:rsidRDefault="00D21741">
            <w:pPr>
              <w:widowControl w:val="0"/>
              <w:snapToGrid w:val="0"/>
              <w:jc w:val="center"/>
              <w:rPr>
                <w:rFonts w:ascii="Arial" w:hAnsi="Arial" w:cs="Arial"/>
              </w:rPr>
            </w:pPr>
          </w:p>
          <w:p w:rsidR="00D21741" w:rsidRDefault="00D21741">
            <w:pPr>
              <w:widowControl w:val="0"/>
              <w:snapToGrid w:val="0"/>
              <w:jc w:val="center"/>
              <w:rPr>
                <w:rFonts w:ascii="Arial" w:hAnsi="Arial" w:cs="Arial"/>
              </w:rPr>
            </w:pPr>
          </w:p>
          <w:p w:rsidR="00D21741" w:rsidRDefault="00D21741">
            <w:pPr>
              <w:widowControl w:val="0"/>
              <w:snapToGrid w:val="0"/>
              <w:jc w:val="center"/>
              <w:rPr>
                <w:rFonts w:ascii="Arial" w:hAnsi="Arial" w:cs="Arial"/>
              </w:rPr>
            </w:pPr>
          </w:p>
          <w:p w:rsidR="00D21741" w:rsidRDefault="00D21741">
            <w:pPr>
              <w:widowControl w:val="0"/>
              <w:snapToGrid w:val="0"/>
              <w:jc w:val="center"/>
              <w:rPr>
                <w:rFonts w:ascii="Arial" w:hAnsi="Arial" w:cs="Arial"/>
              </w:rPr>
            </w:pPr>
          </w:p>
          <w:p w:rsidR="00E10801" w:rsidRDefault="00E10801">
            <w:pPr>
              <w:widowControl w:val="0"/>
              <w:snapToGrid w:val="0"/>
              <w:jc w:val="center"/>
              <w:rPr>
                <w:rFonts w:ascii="Arial" w:hAnsi="Arial" w:cs="Arial"/>
              </w:rPr>
            </w:pPr>
          </w:p>
          <w:p w:rsidR="005B54A9" w:rsidRDefault="005B54A9">
            <w:pPr>
              <w:widowControl w:val="0"/>
              <w:snapToGrid w:val="0"/>
              <w:jc w:val="center"/>
              <w:rPr>
                <w:rFonts w:ascii="Arial" w:hAnsi="Arial" w:cs="Arial"/>
              </w:rPr>
            </w:pPr>
          </w:p>
          <w:p w:rsidR="00D21741" w:rsidRPr="00D21741" w:rsidRDefault="00D21741">
            <w:pPr>
              <w:widowControl w:val="0"/>
              <w:snapToGrid w:val="0"/>
              <w:jc w:val="center"/>
              <w:rPr>
                <w:rFonts w:ascii="Arial" w:hAnsi="Arial" w:cs="Arial"/>
              </w:rPr>
            </w:pPr>
            <w:r w:rsidRPr="00D21741">
              <w:rPr>
                <w:rFonts w:ascii="Arial" w:hAnsi="Arial" w:cs="Arial"/>
              </w:rPr>
              <w:lastRenderedPageBreak/>
              <w:t>ПРИЛОЖЕНИЕ № 1</w:t>
            </w:r>
          </w:p>
          <w:p w:rsidR="00D21741" w:rsidRPr="00D21741" w:rsidRDefault="00D21741">
            <w:pPr>
              <w:widowControl w:val="0"/>
              <w:jc w:val="center"/>
              <w:rPr>
                <w:rFonts w:ascii="Arial" w:hAnsi="Arial" w:cs="Arial"/>
              </w:rPr>
            </w:pPr>
          </w:p>
          <w:p w:rsidR="00D21741" w:rsidRPr="00D21741" w:rsidRDefault="00D21741">
            <w:pPr>
              <w:widowControl w:val="0"/>
              <w:jc w:val="center"/>
              <w:rPr>
                <w:rFonts w:ascii="Arial" w:hAnsi="Arial" w:cs="Arial"/>
              </w:rPr>
            </w:pPr>
            <w:r w:rsidRPr="00D21741">
              <w:rPr>
                <w:rFonts w:ascii="Arial" w:hAnsi="Arial" w:cs="Arial"/>
              </w:rPr>
              <w:t xml:space="preserve">к муниципальной программе </w:t>
            </w:r>
          </w:p>
          <w:p w:rsidR="00D21741" w:rsidRPr="00D21741" w:rsidRDefault="006C05CA">
            <w:pPr>
              <w:widowControl w:val="0"/>
              <w:jc w:val="center"/>
              <w:rPr>
                <w:rFonts w:ascii="Arial" w:hAnsi="Arial" w:cs="Arial"/>
              </w:rPr>
            </w:pPr>
            <w:proofErr w:type="spellStart"/>
            <w:r>
              <w:rPr>
                <w:rFonts w:ascii="Arial" w:hAnsi="Arial" w:cs="Arial"/>
              </w:rPr>
              <w:t>Титовского</w:t>
            </w:r>
            <w:proofErr w:type="spellEnd"/>
            <w:r w:rsidR="00D21741" w:rsidRPr="00D21741">
              <w:rPr>
                <w:rFonts w:ascii="Arial" w:hAnsi="Arial" w:cs="Arial"/>
              </w:rPr>
              <w:t xml:space="preserve"> сельсовета </w:t>
            </w:r>
            <w:proofErr w:type="spellStart"/>
            <w:r w:rsidR="00D21741" w:rsidRPr="00D21741">
              <w:rPr>
                <w:rFonts w:ascii="Arial" w:hAnsi="Arial" w:cs="Arial"/>
              </w:rPr>
              <w:t>Щигровского</w:t>
            </w:r>
            <w:proofErr w:type="spellEnd"/>
            <w:r w:rsidR="00D21741" w:rsidRPr="00D21741">
              <w:rPr>
                <w:rFonts w:ascii="Arial" w:hAnsi="Arial" w:cs="Arial"/>
              </w:rPr>
              <w:t xml:space="preserve"> района «Защита населения и территорий от чрезвычайных ситуаций, обеспечение пожарной безопасности и безопасности людей на водных объектах</w:t>
            </w:r>
            <w:r w:rsidR="00D21741" w:rsidRPr="00D21741">
              <w:rPr>
                <w:rFonts w:ascii="Arial" w:hAnsi="Arial" w:cs="Arial"/>
                <w:color w:val="000000"/>
              </w:rPr>
              <w:t xml:space="preserve"> на территории    </w:t>
            </w:r>
            <w:proofErr w:type="spellStart"/>
            <w:r>
              <w:rPr>
                <w:rFonts w:ascii="Arial" w:hAnsi="Arial" w:cs="Arial"/>
                <w:color w:val="000000"/>
              </w:rPr>
              <w:t>Титовского</w:t>
            </w:r>
            <w:proofErr w:type="spellEnd"/>
            <w:r w:rsidR="00D21741" w:rsidRPr="00D21741">
              <w:rPr>
                <w:rFonts w:ascii="Arial" w:hAnsi="Arial" w:cs="Arial"/>
                <w:color w:val="000000"/>
              </w:rPr>
              <w:t xml:space="preserve">  сельсовета </w:t>
            </w:r>
            <w:proofErr w:type="spellStart"/>
            <w:r w:rsidR="00D21741" w:rsidRPr="00D21741">
              <w:rPr>
                <w:rFonts w:ascii="Arial" w:hAnsi="Arial" w:cs="Arial"/>
                <w:color w:val="000000"/>
              </w:rPr>
              <w:t>Щигровског</w:t>
            </w:r>
            <w:r w:rsidR="005B54A9">
              <w:rPr>
                <w:rFonts w:ascii="Arial" w:hAnsi="Arial" w:cs="Arial"/>
                <w:color w:val="000000"/>
              </w:rPr>
              <w:t>о</w:t>
            </w:r>
            <w:proofErr w:type="spellEnd"/>
            <w:r w:rsidR="005B54A9">
              <w:rPr>
                <w:rFonts w:ascii="Arial" w:hAnsi="Arial" w:cs="Arial"/>
                <w:color w:val="000000"/>
              </w:rPr>
              <w:t xml:space="preserve"> района Курской области на 2025</w:t>
            </w:r>
            <w:r w:rsidR="00D21741" w:rsidRPr="00D21741">
              <w:rPr>
                <w:rFonts w:ascii="Arial" w:hAnsi="Arial" w:cs="Arial"/>
                <w:color w:val="000000"/>
              </w:rPr>
              <w:t>-</w:t>
            </w:r>
            <w:r w:rsidR="005B54A9">
              <w:rPr>
                <w:rFonts w:ascii="Arial" w:hAnsi="Arial" w:cs="Arial"/>
                <w:color w:val="000000"/>
              </w:rPr>
              <w:t>2027</w:t>
            </w:r>
            <w:r w:rsidR="00D21741" w:rsidRPr="00D21741">
              <w:rPr>
                <w:rFonts w:ascii="Arial" w:hAnsi="Arial" w:cs="Arial"/>
                <w:color w:val="000000"/>
              </w:rPr>
              <w:t xml:space="preserve"> годы</w:t>
            </w:r>
            <w:r w:rsidR="00D21741" w:rsidRPr="00D21741">
              <w:rPr>
                <w:rFonts w:ascii="Arial" w:hAnsi="Arial" w:cs="Arial"/>
              </w:rPr>
              <w:t xml:space="preserve">» </w:t>
            </w:r>
          </w:p>
          <w:p w:rsidR="00D21741" w:rsidRPr="00D21741" w:rsidRDefault="00D21741">
            <w:pPr>
              <w:widowControl w:val="0"/>
              <w:jc w:val="center"/>
              <w:rPr>
                <w:rFonts w:ascii="Arial" w:hAnsi="Arial" w:cs="Arial"/>
              </w:rPr>
            </w:pPr>
          </w:p>
        </w:tc>
      </w:tr>
    </w:tbl>
    <w:p w:rsidR="00D21741" w:rsidRPr="00D21741" w:rsidRDefault="00D21741" w:rsidP="00D21741">
      <w:pPr>
        <w:widowControl w:val="0"/>
        <w:jc w:val="both"/>
        <w:rPr>
          <w:rFonts w:ascii="Arial" w:hAnsi="Arial" w:cs="Arial"/>
        </w:rPr>
      </w:pPr>
    </w:p>
    <w:p w:rsidR="00D21741" w:rsidRPr="00D21741" w:rsidRDefault="00D21741" w:rsidP="00D21741">
      <w:pPr>
        <w:autoSpaceDE w:val="0"/>
        <w:jc w:val="center"/>
        <w:rPr>
          <w:rFonts w:ascii="Arial" w:hAnsi="Arial" w:cs="Arial"/>
          <w:b/>
          <w:sz w:val="32"/>
          <w:szCs w:val="32"/>
        </w:rPr>
      </w:pPr>
      <w:r w:rsidRPr="00D21741">
        <w:rPr>
          <w:rFonts w:ascii="Arial" w:hAnsi="Arial" w:cs="Arial"/>
          <w:b/>
          <w:sz w:val="32"/>
          <w:szCs w:val="32"/>
        </w:rPr>
        <w:t xml:space="preserve">ПАСПОРТ ПОДПРОГРАММЫ </w:t>
      </w:r>
    </w:p>
    <w:p w:rsidR="00D21741" w:rsidRPr="00D21741" w:rsidRDefault="00D21741" w:rsidP="00D21741">
      <w:pPr>
        <w:autoSpaceDE w:val="0"/>
        <w:jc w:val="center"/>
        <w:rPr>
          <w:rFonts w:ascii="Arial" w:hAnsi="Arial" w:cs="Arial"/>
          <w:b/>
          <w:sz w:val="32"/>
          <w:szCs w:val="32"/>
        </w:rPr>
      </w:pPr>
      <w:r w:rsidRPr="00D21741">
        <w:rPr>
          <w:rFonts w:ascii="Arial" w:hAnsi="Arial" w:cs="Arial"/>
          <w:b/>
          <w:sz w:val="32"/>
          <w:szCs w:val="32"/>
        </w:rPr>
        <w:t xml:space="preserve"> «Обеспечение пожарной безопасности и безопасности на водных объектах на территории </w:t>
      </w:r>
      <w:proofErr w:type="spellStart"/>
      <w:r w:rsidR="006C05CA">
        <w:rPr>
          <w:rFonts w:ascii="Arial" w:hAnsi="Arial" w:cs="Arial"/>
          <w:b/>
          <w:sz w:val="32"/>
          <w:szCs w:val="32"/>
        </w:rPr>
        <w:t>Титовского</w:t>
      </w:r>
      <w:proofErr w:type="spellEnd"/>
      <w:r w:rsidRPr="00D21741">
        <w:rPr>
          <w:rFonts w:ascii="Arial" w:hAnsi="Arial" w:cs="Arial"/>
          <w:b/>
          <w:sz w:val="32"/>
          <w:szCs w:val="32"/>
        </w:rPr>
        <w:t xml:space="preserve"> сельс</w:t>
      </w:r>
      <w:r w:rsidR="002C15BF">
        <w:rPr>
          <w:rFonts w:ascii="Arial" w:hAnsi="Arial" w:cs="Arial"/>
          <w:b/>
          <w:sz w:val="32"/>
          <w:szCs w:val="32"/>
        </w:rPr>
        <w:t xml:space="preserve">овета </w:t>
      </w:r>
      <w:proofErr w:type="spellStart"/>
      <w:r w:rsidR="002C15BF">
        <w:rPr>
          <w:rFonts w:ascii="Arial" w:hAnsi="Arial" w:cs="Arial"/>
          <w:b/>
          <w:sz w:val="32"/>
          <w:szCs w:val="32"/>
        </w:rPr>
        <w:t>Щигровского</w:t>
      </w:r>
      <w:proofErr w:type="spellEnd"/>
      <w:r w:rsidR="002C15BF">
        <w:rPr>
          <w:rFonts w:ascii="Arial" w:hAnsi="Arial" w:cs="Arial"/>
          <w:b/>
          <w:sz w:val="32"/>
          <w:szCs w:val="32"/>
        </w:rPr>
        <w:t xml:space="preserve"> района на 2025-2027</w:t>
      </w:r>
      <w:r w:rsidRPr="00D21741">
        <w:rPr>
          <w:rFonts w:ascii="Arial" w:hAnsi="Arial" w:cs="Arial"/>
          <w:b/>
          <w:sz w:val="32"/>
          <w:szCs w:val="32"/>
        </w:rPr>
        <w:t xml:space="preserve"> годы» </w:t>
      </w:r>
    </w:p>
    <w:p w:rsidR="00D21741" w:rsidRPr="00D21741" w:rsidRDefault="00D21741" w:rsidP="00D21741">
      <w:pPr>
        <w:widowControl w:val="0"/>
        <w:rPr>
          <w:rFonts w:ascii="Arial" w:hAnsi="Arial" w:cs="Arial"/>
          <w:color w:val="000000"/>
        </w:rPr>
      </w:pPr>
    </w:p>
    <w:tbl>
      <w:tblPr>
        <w:tblW w:w="0" w:type="auto"/>
        <w:tblLayout w:type="fixed"/>
        <w:tblLook w:val="04A0" w:firstRow="1" w:lastRow="0" w:firstColumn="1" w:lastColumn="0" w:noHBand="0" w:noVBand="1"/>
      </w:tblPr>
      <w:tblGrid>
        <w:gridCol w:w="3588"/>
        <w:gridCol w:w="6159"/>
      </w:tblGrid>
      <w:tr w:rsidR="00D21741" w:rsidRPr="00D21741" w:rsidTr="00D21741">
        <w:tc>
          <w:tcPr>
            <w:tcW w:w="3588" w:type="dxa"/>
            <w:hideMark/>
          </w:tcPr>
          <w:p w:rsidR="00D21741" w:rsidRPr="00D21741" w:rsidRDefault="00D21741">
            <w:pPr>
              <w:widowControl w:val="0"/>
              <w:snapToGrid w:val="0"/>
              <w:rPr>
                <w:rFonts w:ascii="Arial" w:hAnsi="Arial" w:cs="Arial"/>
                <w:color w:val="000000"/>
              </w:rPr>
            </w:pPr>
            <w:r w:rsidRPr="00D21741">
              <w:rPr>
                <w:rFonts w:ascii="Arial" w:hAnsi="Arial" w:cs="Arial"/>
                <w:color w:val="000000"/>
              </w:rPr>
              <w:t>Координатор подпрограммы</w:t>
            </w:r>
          </w:p>
        </w:tc>
        <w:tc>
          <w:tcPr>
            <w:tcW w:w="6159" w:type="dxa"/>
          </w:tcPr>
          <w:p w:rsidR="00D21741" w:rsidRPr="00D21741" w:rsidRDefault="00D21741">
            <w:pPr>
              <w:widowControl w:val="0"/>
              <w:snapToGrid w:val="0"/>
              <w:jc w:val="both"/>
              <w:rPr>
                <w:rFonts w:ascii="Arial" w:hAnsi="Arial" w:cs="Arial"/>
              </w:rPr>
            </w:pPr>
            <w:r w:rsidRPr="00D21741">
              <w:rPr>
                <w:rFonts w:ascii="Arial" w:hAnsi="Arial" w:cs="Arial"/>
              </w:rPr>
              <w:t xml:space="preserve">Администрация </w:t>
            </w:r>
            <w:proofErr w:type="spellStart"/>
            <w:r w:rsidR="006C05CA">
              <w:rPr>
                <w:rFonts w:ascii="Arial" w:hAnsi="Arial" w:cs="Arial"/>
              </w:rPr>
              <w:t>Титовского</w:t>
            </w:r>
            <w:proofErr w:type="spellEnd"/>
            <w:r w:rsidRPr="00D21741">
              <w:rPr>
                <w:rFonts w:ascii="Arial" w:hAnsi="Arial" w:cs="Arial"/>
              </w:rPr>
              <w:t xml:space="preserve"> сельсовета </w:t>
            </w:r>
            <w:proofErr w:type="spellStart"/>
            <w:r w:rsidRPr="00D21741">
              <w:rPr>
                <w:rFonts w:ascii="Arial" w:hAnsi="Arial" w:cs="Arial"/>
              </w:rPr>
              <w:t>Щигровского</w:t>
            </w:r>
            <w:proofErr w:type="spellEnd"/>
            <w:r w:rsidRPr="00D21741">
              <w:rPr>
                <w:rFonts w:ascii="Arial" w:hAnsi="Arial" w:cs="Arial"/>
              </w:rPr>
              <w:t xml:space="preserve"> района (далее - Администрация)</w:t>
            </w:r>
          </w:p>
          <w:p w:rsidR="00D21741" w:rsidRPr="00D21741" w:rsidRDefault="00D21741">
            <w:pPr>
              <w:widowControl w:val="0"/>
              <w:jc w:val="both"/>
              <w:rPr>
                <w:rFonts w:ascii="Arial" w:hAnsi="Arial" w:cs="Arial"/>
              </w:rPr>
            </w:pPr>
          </w:p>
        </w:tc>
      </w:tr>
      <w:tr w:rsidR="00D21741" w:rsidRPr="00D21741" w:rsidTr="00D21741">
        <w:tc>
          <w:tcPr>
            <w:tcW w:w="3588" w:type="dxa"/>
            <w:hideMark/>
          </w:tcPr>
          <w:p w:rsidR="00D21741" w:rsidRPr="00D21741" w:rsidRDefault="00D21741">
            <w:pPr>
              <w:widowControl w:val="0"/>
              <w:snapToGrid w:val="0"/>
              <w:rPr>
                <w:rFonts w:ascii="Arial" w:hAnsi="Arial" w:cs="Arial"/>
                <w:color w:val="000000"/>
              </w:rPr>
            </w:pPr>
            <w:r w:rsidRPr="00D21741">
              <w:rPr>
                <w:rFonts w:ascii="Arial" w:hAnsi="Arial" w:cs="Arial"/>
                <w:color w:val="000000"/>
              </w:rPr>
              <w:t>Участники подпрограммы</w:t>
            </w:r>
          </w:p>
        </w:tc>
        <w:tc>
          <w:tcPr>
            <w:tcW w:w="6159" w:type="dxa"/>
            <w:hideMark/>
          </w:tcPr>
          <w:p w:rsidR="00D21741" w:rsidRPr="00D21741" w:rsidRDefault="00D21741">
            <w:pPr>
              <w:widowControl w:val="0"/>
              <w:snapToGrid w:val="0"/>
              <w:jc w:val="both"/>
              <w:rPr>
                <w:rFonts w:ascii="Arial" w:hAnsi="Arial" w:cs="Arial"/>
              </w:rPr>
            </w:pPr>
            <w:r w:rsidRPr="00D21741">
              <w:rPr>
                <w:rFonts w:ascii="Arial" w:hAnsi="Arial" w:cs="Arial"/>
              </w:rPr>
              <w:t xml:space="preserve">Администрация </w:t>
            </w:r>
            <w:proofErr w:type="spellStart"/>
            <w:r w:rsidR="006C05CA">
              <w:rPr>
                <w:rFonts w:ascii="Arial" w:hAnsi="Arial" w:cs="Arial"/>
              </w:rPr>
              <w:t>Титовского</w:t>
            </w:r>
            <w:proofErr w:type="spellEnd"/>
            <w:r w:rsidRPr="00D21741">
              <w:rPr>
                <w:rFonts w:ascii="Arial" w:hAnsi="Arial" w:cs="Arial"/>
              </w:rPr>
              <w:t xml:space="preserve"> сельсовета</w:t>
            </w:r>
          </w:p>
        </w:tc>
      </w:tr>
      <w:tr w:rsidR="00D21741" w:rsidRPr="00D21741" w:rsidTr="00D21741">
        <w:tc>
          <w:tcPr>
            <w:tcW w:w="3588" w:type="dxa"/>
            <w:hideMark/>
          </w:tcPr>
          <w:p w:rsidR="00D21741" w:rsidRPr="00D21741" w:rsidRDefault="00D21741">
            <w:pPr>
              <w:widowControl w:val="0"/>
              <w:snapToGrid w:val="0"/>
              <w:rPr>
                <w:rFonts w:ascii="Arial" w:hAnsi="Arial" w:cs="Arial"/>
                <w:color w:val="000000"/>
              </w:rPr>
            </w:pPr>
            <w:r w:rsidRPr="00D21741">
              <w:rPr>
                <w:rFonts w:ascii="Arial" w:hAnsi="Arial" w:cs="Arial"/>
                <w:color w:val="000000"/>
              </w:rPr>
              <w:t>Цели подпрограммы</w:t>
            </w:r>
          </w:p>
        </w:tc>
        <w:tc>
          <w:tcPr>
            <w:tcW w:w="6159" w:type="dxa"/>
          </w:tcPr>
          <w:p w:rsidR="00D21741" w:rsidRPr="00D21741" w:rsidRDefault="00D21741">
            <w:pPr>
              <w:widowControl w:val="0"/>
              <w:shd w:val="clear" w:color="auto" w:fill="FFFFFF"/>
              <w:tabs>
                <w:tab w:val="left" w:pos="2525"/>
                <w:tab w:val="left" w:pos="6723"/>
              </w:tabs>
              <w:autoSpaceDE w:val="0"/>
              <w:snapToGrid w:val="0"/>
              <w:spacing w:before="53" w:line="322" w:lineRule="exact"/>
              <w:ind w:right="72"/>
              <w:rPr>
                <w:rFonts w:ascii="Arial" w:hAnsi="Arial" w:cs="Arial"/>
              </w:rPr>
            </w:pPr>
            <w:r w:rsidRPr="00D21741">
              <w:rPr>
                <w:rFonts w:ascii="Arial" w:hAnsi="Arial" w:cs="Arial"/>
              </w:rPr>
              <w:t xml:space="preserve">повышение уровня пожарной безопасности населения и территории поселения, </w:t>
            </w:r>
            <w:r w:rsidRPr="00D21741">
              <w:rPr>
                <w:rFonts w:ascii="Arial" w:hAnsi="Arial" w:cs="Arial"/>
                <w:color w:val="000000"/>
              </w:rPr>
              <w:t xml:space="preserve"> уменьшение количества пожаров</w:t>
            </w:r>
            <w:r w:rsidRPr="00D21741">
              <w:rPr>
                <w:rFonts w:ascii="Arial" w:hAnsi="Arial" w:cs="Arial"/>
              </w:rPr>
              <w:t>;</w:t>
            </w:r>
          </w:p>
          <w:p w:rsidR="00D21741" w:rsidRPr="00D21741" w:rsidRDefault="00D21741">
            <w:pPr>
              <w:widowControl w:val="0"/>
              <w:ind w:right="-60"/>
              <w:jc w:val="both"/>
              <w:rPr>
                <w:rFonts w:ascii="Arial" w:hAnsi="Arial" w:cs="Arial"/>
                <w:color w:val="000000"/>
              </w:rPr>
            </w:pPr>
          </w:p>
        </w:tc>
      </w:tr>
      <w:tr w:rsidR="00D21741" w:rsidRPr="00D21741" w:rsidTr="00D21741">
        <w:tc>
          <w:tcPr>
            <w:tcW w:w="3588" w:type="dxa"/>
            <w:hideMark/>
          </w:tcPr>
          <w:p w:rsidR="00D21741" w:rsidRPr="00D21741" w:rsidRDefault="00D21741">
            <w:pPr>
              <w:widowControl w:val="0"/>
              <w:snapToGrid w:val="0"/>
              <w:rPr>
                <w:rFonts w:ascii="Arial" w:hAnsi="Arial" w:cs="Arial"/>
                <w:color w:val="000000"/>
              </w:rPr>
            </w:pPr>
            <w:r w:rsidRPr="00D21741">
              <w:rPr>
                <w:rFonts w:ascii="Arial" w:hAnsi="Arial" w:cs="Arial"/>
                <w:color w:val="000000"/>
              </w:rPr>
              <w:t>Задачи  подпрограммы</w:t>
            </w:r>
          </w:p>
        </w:tc>
        <w:tc>
          <w:tcPr>
            <w:tcW w:w="6159" w:type="dxa"/>
          </w:tcPr>
          <w:p w:rsidR="00D21741" w:rsidRPr="00D21741" w:rsidRDefault="00D21741">
            <w:pPr>
              <w:autoSpaceDE w:val="0"/>
              <w:snapToGrid w:val="0"/>
              <w:jc w:val="both"/>
              <w:rPr>
                <w:rFonts w:ascii="Arial" w:eastAsia="Calibri" w:hAnsi="Arial" w:cs="Arial"/>
              </w:rPr>
            </w:pPr>
            <w:r w:rsidRPr="00D21741">
              <w:rPr>
                <w:rFonts w:ascii="Arial" w:eastAsia="Calibri" w:hAnsi="Arial" w:cs="Arial"/>
              </w:rPr>
              <w:t>обеспечение эффективного предупреждения и ликвидации пожаров;</w:t>
            </w:r>
          </w:p>
          <w:p w:rsidR="00D21741" w:rsidRPr="00D21741" w:rsidRDefault="00D21741">
            <w:pPr>
              <w:snapToGrid w:val="0"/>
              <w:jc w:val="both"/>
              <w:rPr>
                <w:rFonts w:ascii="Arial" w:hAnsi="Arial" w:cs="Arial"/>
                <w:color w:val="000000"/>
              </w:rPr>
            </w:pPr>
          </w:p>
          <w:p w:rsidR="00D21741" w:rsidRPr="00D21741" w:rsidRDefault="00D21741">
            <w:pPr>
              <w:widowControl w:val="0"/>
              <w:jc w:val="both"/>
              <w:rPr>
                <w:rFonts w:ascii="Arial" w:hAnsi="Arial" w:cs="Arial"/>
              </w:rPr>
            </w:pPr>
            <w:r w:rsidRPr="00D21741">
              <w:rPr>
                <w:rFonts w:ascii="Arial" w:hAnsi="Arial" w:cs="Arial"/>
              </w:rPr>
              <w:t>оказание помощи в тушении пожаров и ликвидации последствий пожаров;</w:t>
            </w:r>
          </w:p>
          <w:p w:rsidR="00D21741" w:rsidRPr="00D21741" w:rsidRDefault="00D21741">
            <w:pPr>
              <w:widowControl w:val="0"/>
              <w:jc w:val="both"/>
              <w:rPr>
                <w:rFonts w:ascii="Arial" w:hAnsi="Arial" w:cs="Arial"/>
              </w:rPr>
            </w:pPr>
          </w:p>
          <w:p w:rsidR="00D21741" w:rsidRPr="00D21741" w:rsidRDefault="00D21741">
            <w:pPr>
              <w:jc w:val="both"/>
              <w:rPr>
                <w:rFonts w:ascii="Arial" w:hAnsi="Arial" w:cs="Arial"/>
              </w:rPr>
            </w:pPr>
            <w:r w:rsidRPr="00D21741">
              <w:rPr>
                <w:rFonts w:ascii="Arial" w:hAnsi="Arial" w:cs="Arial"/>
              </w:rPr>
              <w:t>обучение населения мерам пожарной безопасности</w:t>
            </w:r>
          </w:p>
          <w:p w:rsidR="00D21741" w:rsidRPr="00D21741" w:rsidRDefault="00D21741">
            <w:pPr>
              <w:jc w:val="both"/>
              <w:rPr>
                <w:rFonts w:ascii="Arial" w:hAnsi="Arial" w:cs="Arial"/>
              </w:rPr>
            </w:pPr>
          </w:p>
        </w:tc>
      </w:tr>
      <w:tr w:rsidR="00D21741" w:rsidRPr="00D21741" w:rsidTr="00D21741">
        <w:tc>
          <w:tcPr>
            <w:tcW w:w="3588" w:type="dxa"/>
            <w:hideMark/>
          </w:tcPr>
          <w:p w:rsidR="00D21741" w:rsidRPr="00D21741" w:rsidRDefault="00D21741">
            <w:pPr>
              <w:widowControl w:val="0"/>
              <w:snapToGrid w:val="0"/>
              <w:rPr>
                <w:rFonts w:ascii="Arial" w:hAnsi="Arial" w:cs="Arial"/>
                <w:color w:val="000000"/>
              </w:rPr>
            </w:pPr>
            <w:r w:rsidRPr="00D21741">
              <w:rPr>
                <w:rFonts w:ascii="Arial" w:hAnsi="Arial" w:cs="Arial"/>
                <w:color w:val="000000"/>
              </w:rPr>
              <w:t>Перечень целевых показателей подпрограммы</w:t>
            </w:r>
          </w:p>
        </w:tc>
        <w:tc>
          <w:tcPr>
            <w:tcW w:w="6159" w:type="dxa"/>
          </w:tcPr>
          <w:p w:rsidR="00D21741" w:rsidRPr="00D21741" w:rsidRDefault="00D21741">
            <w:pPr>
              <w:snapToGrid w:val="0"/>
              <w:jc w:val="both"/>
              <w:rPr>
                <w:rFonts w:ascii="Arial" w:hAnsi="Arial" w:cs="Arial"/>
              </w:rPr>
            </w:pPr>
            <w:r w:rsidRPr="00D21741">
              <w:rPr>
                <w:rFonts w:ascii="Arial" w:hAnsi="Arial" w:cs="Arial"/>
              </w:rPr>
              <w:t>количество выездов ДПД на пожары;</w:t>
            </w:r>
          </w:p>
          <w:p w:rsidR="00D21741" w:rsidRPr="002C15BF" w:rsidRDefault="00C16D65">
            <w:pPr>
              <w:jc w:val="both"/>
              <w:rPr>
                <w:rFonts w:ascii="Arial" w:hAnsi="Arial" w:cs="Arial"/>
              </w:rPr>
            </w:pPr>
            <w:r w:rsidRPr="002C15BF">
              <w:rPr>
                <w:rFonts w:ascii="Arial" w:hAnsi="Arial" w:cs="Arial"/>
              </w:rPr>
              <w:t xml:space="preserve">количество </w:t>
            </w:r>
            <w:proofErr w:type="gramStart"/>
            <w:r w:rsidRPr="002C15BF">
              <w:rPr>
                <w:rFonts w:ascii="Arial" w:hAnsi="Arial" w:cs="Arial"/>
              </w:rPr>
              <w:t>закупленных</w:t>
            </w:r>
            <w:proofErr w:type="gramEnd"/>
            <w:r w:rsidRPr="002C15BF">
              <w:rPr>
                <w:rFonts w:ascii="Arial" w:hAnsi="Arial" w:cs="Arial"/>
              </w:rPr>
              <w:t xml:space="preserve"> и установленных АДПИ</w:t>
            </w:r>
          </w:p>
          <w:p w:rsidR="00D21741" w:rsidRPr="00D21741" w:rsidRDefault="00D21741">
            <w:pPr>
              <w:autoSpaceDE w:val="0"/>
              <w:jc w:val="both"/>
              <w:rPr>
                <w:rFonts w:ascii="Arial" w:hAnsi="Arial" w:cs="Arial"/>
              </w:rPr>
            </w:pPr>
            <w:r w:rsidRPr="00D21741">
              <w:rPr>
                <w:rFonts w:ascii="Arial" w:hAnsi="Arial" w:cs="Arial"/>
              </w:rPr>
              <w:t>количество профилактических мероприятий по предупреждению пожаров</w:t>
            </w:r>
          </w:p>
          <w:p w:rsidR="00D21741" w:rsidRPr="00D21741" w:rsidRDefault="00D21741">
            <w:pPr>
              <w:widowControl w:val="0"/>
              <w:rPr>
                <w:rFonts w:ascii="Arial" w:hAnsi="Arial" w:cs="Arial"/>
                <w:color w:val="FF0000"/>
              </w:rPr>
            </w:pPr>
          </w:p>
        </w:tc>
      </w:tr>
      <w:tr w:rsidR="00D21741" w:rsidRPr="00D21741" w:rsidTr="00D21741">
        <w:tc>
          <w:tcPr>
            <w:tcW w:w="3588" w:type="dxa"/>
            <w:hideMark/>
          </w:tcPr>
          <w:p w:rsidR="00D21741" w:rsidRPr="00D21741" w:rsidRDefault="00D21741">
            <w:pPr>
              <w:widowControl w:val="0"/>
              <w:snapToGrid w:val="0"/>
              <w:rPr>
                <w:rFonts w:ascii="Arial" w:hAnsi="Arial" w:cs="Arial"/>
                <w:color w:val="000000"/>
              </w:rPr>
            </w:pPr>
            <w:r w:rsidRPr="00D21741">
              <w:rPr>
                <w:rFonts w:ascii="Arial" w:hAnsi="Arial" w:cs="Arial"/>
                <w:color w:val="000000"/>
              </w:rPr>
              <w:t>Этапы и сроки реализации подпрограммы</w:t>
            </w:r>
          </w:p>
        </w:tc>
        <w:tc>
          <w:tcPr>
            <w:tcW w:w="6159" w:type="dxa"/>
            <w:hideMark/>
          </w:tcPr>
          <w:p w:rsidR="00D21741" w:rsidRPr="00D21741" w:rsidRDefault="00D21741">
            <w:pPr>
              <w:widowControl w:val="0"/>
              <w:snapToGrid w:val="0"/>
              <w:jc w:val="both"/>
              <w:rPr>
                <w:rFonts w:ascii="Arial" w:hAnsi="Arial" w:cs="Arial"/>
              </w:rPr>
            </w:pPr>
            <w:r w:rsidRPr="00D21741">
              <w:rPr>
                <w:rFonts w:ascii="Arial" w:hAnsi="Arial" w:cs="Arial"/>
              </w:rPr>
              <w:t>Этапы не в</w:t>
            </w:r>
            <w:r w:rsidR="002C15BF">
              <w:rPr>
                <w:rFonts w:ascii="Arial" w:hAnsi="Arial" w:cs="Arial"/>
              </w:rPr>
              <w:t>ыделяются, сроки реализации 2025 – 2027</w:t>
            </w:r>
            <w:r w:rsidRPr="00D21741">
              <w:rPr>
                <w:rFonts w:ascii="Arial" w:hAnsi="Arial" w:cs="Arial"/>
              </w:rPr>
              <w:t xml:space="preserve"> годы</w:t>
            </w:r>
          </w:p>
        </w:tc>
      </w:tr>
      <w:tr w:rsidR="00D21741" w:rsidRPr="00D21741" w:rsidTr="00D21741">
        <w:tc>
          <w:tcPr>
            <w:tcW w:w="3588" w:type="dxa"/>
            <w:hideMark/>
          </w:tcPr>
          <w:p w:rsidR="00D21741" w:rsidRPr="00D21741" w:rsidRDefault="00D21741">
            <w:pPr>
              <w:widowControl w:val="0"/>
              <w:snapToGrid w:val="0"/>
              <w:rPr>
                <w:rFonts w:ascii="Arial" w:hAnsi="Arial" w:cs="Arial"/>
                <w:color w:val="000000"/>
              </w:rPr>
            </w:pPr>
            <w:r w:rsidRPr="00D21741">
              <w:rPr>
                <w:rFonts w:ascii="Arial" w:hAnsi="Arial" w:cs="Arial"/>
                <w:color w:val="000000"/>
              </w:rPr>
              <w:t>Объемы бюджетных ассигнований подпрограммы</w:t>
            </w:r>
          </w:p>
        </w:tc>
        <w:tc>
          <w:tcPr>
            <w:tcW w:w="6159" w:type="dxa"/>
          </w:tcPr>
          <w:p w:rsidR="00D21741" w:rsidRPr="00D21741" w:rsidRDefault="00D21741">
            <w:pPr>
              <w:widowControl w:val="0"/>
              <w:snapToGrid w:val="0"/>
              <w:jc w:val="both"/>
              <w:rPr>
                <w:rFonts w:ascii="Arial" w:hAnsi="Arial" w:cs="Arial"/>
              </w:rPr>
            </w:pPr>
            <w:r w:rsidRPr="00D21741">
              <w:rPr>
                <w:rFonts w:ascii="Arial" w:hAnsi="Arial" w:cs="Arial"/>
              </w:rPr>
              <w:t xml:space="preserve">Объем финансирования из бюджета </w:t>
            </w:r>
            <w:proofErr w:type="spellStart"/>
            <w:r w:rsidR="006C05CA">
              <w:rPr>
                <w:rFonts w:ascii="Arial" w:hAnsi="Arial" w:cs="Arial"/>
              </w:rPr>
              <w:t>Титовского</w:t>
            </w:r>
            <w:proofErr w:type="spellEnd"/>
            <w:r w:rsidRPr="00D21741">
              <w:rPr>
                <w:rFonts w:ascii="Arial" w:hAnsi="Arial" w:cs="Arial"/>
              </w:rPr>
              <w:t xml:space="preserve"> сельсовета </w:t>
            </w:r>
            <w:proofErr w:type="spellStart"/>
            <w:r w:rsidRPr="00D21741">
              <w:rPr>
                <w:rFonts w:ascii="Arial" w:hAnsi="Arial" w:cs="Arial"/>
              </w:rPr>
              <w:t>Щ</w:t>
            </w:r>
            <w:r w:rsidR="002C15BF">
              <w:rPr>
                <w:rFonts w:ascii="Arial" w:hAnsi="Arial" w:cs="Arial"/>
              </w:rPr>
              <w:t>игровского</w:t>
            </w:r>
            <w:proofErr w:type="spellEnd"/>
            <w:r w:rsidR="002C15BF">
              <w:rPr>
                <w:rFonts w:ascii="Arial" w:hAnsi="Arial" w:cs="Arial"/>
              </w:rPr>
              <w:t xml:space="preserve"> района составляет  5</w:t>
            </w:r>
            <w:r w:rsidRPr="00D21741">
              <w:rPr>
                <w:rFonts w:ascii="Arial" w:hAnsi="Arial" w:cs="Arial"/>
              </w:rPr>
              <w:t> 000 рублей, в том числе:</w:t>
            </w:r>
          </w:p>
          <w:p w:rsidR="00D21741" w:rsidRPr="00D21741" w:rsidRDefault="002C15BF">
            <w:pPr>
              <w:widowControl w:val="0"/>
              <w:snapToGrid w:val="0"/>
              <w:jc w:val="both"/>
              <w:rPr>
                <w:rFonts w:ascii="Arial" w:hAnsi="Arial" w:cs="Arial"/>
              </w:rPr>
            </w:pPr>
            <w:r>
              <w:rPr>
                <w:rFonts w:ascii="Arial" w:hAnsi="Arial" w:cs="Arial"/>
              </w:rPr>
              <w:t>в 2025году –1</w:t>
            </w:r>
            <w:r w:rsidR="00D21741" w:rsidRPr="00D21741">
              <w:rPr>
                <w:rFonts w:ascii="Arial" w:hAnsi="Arial" w:cs="Arial"/>
              </w:rPr>
              <w:t xml:space="preserve"> 000 рублей;</w:t>
            </w:r>
          </w:p>
          <w:p w:rsidR="00D21741" w:rsidRPr="00D21741" w:rsidRDefault="002C15BF">
            <w:pPr>
              <w:widowControl w:val="0"/>
              <w:snapToGrid w:val="0"/>
              <w:jc w:val="both"/>
              <w:rPr>
                <w:rFonts w:ascii="Arial" w:hAnsi="Arial" w:cs="Arial"/>
              </w:rPr>
            </w:pPr>
            <w:r>
              <w:rPr>
                <w:rFonts w:ascii="Arial" w:hAnsi="Arial" w:cs="Arial"/>
              </w:rPr>
              <w:t>в 2026 году – 2</w:t>
            </w:r>
            <w:r w:rsidR="00D21741" w:rsidRPr="00D21741">
              <w:rPr>
                <w:rFonts w:ascii="Arial" w:hAnsi="Arial" w:cs="Arial"/>
              </w:rPr>
              <w:t> 000 рублей;</w:t>
            </w:r>
          </w:p>
          <w:p w:rsidR="00D21741" w:rsidRPr="00D21741" w:rsidRDefault="002C15BF">
            <w:pPr>
              <w:widowControl w:val="0"/>
              <w:snapToGrid w:val="0"/>
              <w:jc w:val="both"/>
              <w:rPr>
                <w:rFonts w:ascii="Arial" w:hAnsi="Arial" w:cs="Arial"/>
              </w:rPr>
            </w:pPr>
            <w:r>
              <w:rPr>
                <w:rFonts w:ascii="Arial" w:hAnsi="Arial" w:cs="Arial"/>
              </w:rPr>
              <w:t>в 2027 году – 2</w:t>
            </w:r>
            <w:r w:rsidR="00D21741" w:rsidRPr="00D21741">
              <w:rPr>
                <w:rFonts w:ascii="Arial" w:hAnsi="Arial" w:cs="Arial"/>
              </w:rPr>
              <w:t> 000 рублей.</w:t>
            </w:r>
          </w:p>
          <w:p w:rsidR="00D21741" w:rsidRPr="00D21741" w:rsidRDefault="00D21741">
            <w:pPr>
              <w:widowControl w:val="0"/>
              <w:jc w:val="both"/>
              <w:rPr>
                <w:rFonts w:ascii="Arial" w:hAnsi="Arial" w:cs="Arial"/>
                <w:color w:val="000000"/>
              </w:rPr>
            </w:pPr>
          </w:p>
        </w:tc>
      </w:tr>
      <w:tr w:rsidR="00D21741" w:rsidRPr="00D21741" w:rsidTr="00D21741">
        <w:trPr>
          <w:trHeight w:val="529"/>
        </w:trPr>
        <w:tc>
          <w:tcPr>
            <w:tcW w:w="3588" w:type="dxa"/>
            <w:hideMark/>
          </w:tcPr>
          <w:p w:rsidR="00D21741" w:rsidRPr="00D21741" w:rsidRDefault="00D21741">
            <w:pPr>
              <w:widowControl w:val="0"/>
              <w:snapToGrid w:val="0"/>
              <w:rPr>
                <w:rFonts w:ascii="Arial" w:hAnsi="Arial" w:cs="Arial"/>
                <w:color w:val="000000"/>
              </w:rPr>
            </w:pPr>
            <w:proofErr w:type="gramStart"/>
            <w:r w:rsidRPr="00D21741">
              <w:rPr>
                <w:rFonts w:ascii="Arial" w:hAnsi="Arial" w:cs="Arial"/>
                <w:color w:val="000000"/>
              </w:rPr>
              <w:t>Контроль за</w:t>
            </w:r>
            <w:proofErr w:type="gramEnd"/>
            <w:r w:rsidRPr="00D21741">
              <w:rPr>
                <w:rFonts w:ascii="Arial" w:hAnsi="Arial" w:cs="Arial"/>
                <w:color w:val="000000"/>
              </w:rPr>
              <w:t xml:space="preserve"> выполнением подпрограммы</w:t>
            </w:r>
          </w:p>
        </w:tc>
        <w:tc>
          <w:tcPr>
            <w:tcW w:w="6159" w:type="dxa"/>
            <w:hideMark/>
          </w:tcPr>
          <w:p w:rsidR="00D21741" w:rsidRPr="00D21741" w:rsidRDefault="00D21741">
            <w:pPr>
              <w:widowControl w:val="0"/>
              <w:snapToGrid w:val="0"/>
              <w:jc w:val="both"/>
              <w:rPr>
                <w:rFonts w:ascii="Arial" w:hAnsi="Arial" w:cs="Arial"/>
                <w:color w:val="000000"/>
              </w:rPr>
            </w:pPr>
            <w:proofErr w:type="gramStart"/>
            <w:r w:rsidRPr="00D21741">
              <w:rPr>
                <w:rFonts w:ascii="Arial" w:hAnsi="Arial" w:cs="Arial"/>
              </w:rPr>
              <w:t>контроль за</w:t>
            </w:r>
            <w:proofErr w:type="gramEnd"/>
            <w:r w:rsidRPr="00D21741">
              <w:rPr>
                <w:rFonts w:ascii="Arial" w:hAnsi="Arial" w:cs="Arial"/>
              </w:rPr>
              <w:t xml:space="preserve"> выполнением муниципальной программы осуществляется Администрацией.</w:t>
            </w:r>
          </w:p>
        </w:tc>
      </w:tr>
    </w:tbl>
    <w:p w:rsidR="00D21741" w:rsidRPr="00D21741" w:rsidRDefault="00D21741" w:rsidP="00D21741">
      <w:pPr>
        <w:pStyle w:val="ConsPlusNormal"/>
        <w:ind w:firstLine="709"/>
        <w:jc w:val="both"/>
        <w:rPr>
          <w:sz w:val="24"/>
          <w:szCs w:val="24"/>
        </w:rPr>
      </w:pPr>
    </w:p>
    <w:p w:rsidR="00D21741" w:rsidRPr="00D21741" w:rsidRDefault="00D21741" w:rsidP="00D21741">
      <w:pPr>
        <w:widowControl w:val="0"/>
        <w:numPr>
          <w:ilvl w:val="0"/>
          <w:numId w:val="2"/>
        </w:numPr>
        <w:suppressAutoHyphens w:val="0"/>
        <w:ind w:left="360" w:hanging="360"/>
        <w:jc w:val="center"/>
        <w:rPr>
          <w:rFonts w:ascii="Arial" w:hAnsi="Arial" w:cs="Arial"/>
          <w:b/>
          <w:bCs/>
          <w:kern w:val="2"/>
          <w:sz w:val="30"/>
          <w:szCs w:val="30"/>
        </w:rPr>
      </w:pPr>
      <w:r w:rsidRPr="00D21741">
        <w:rPr>
          <w:rFonts w:ascii="Arial" w:hAnsi="Arial" w:cs="Arial"/>
          <w:b/>
          <w:bCs/>
          <w:kern w:val="2"/>
          <w:sz w:val="30"/>
          <w:szCs w:val="30"/>
        </w:rPr>
        <w:t xml:space="preserve">Общая характеристика текущего состояния сферы </w:t>
      </w:r>
    </w:p>
    <w:p w:rsidR="00D21741" w:rsidRPr="00D21741" w:rsidRDefault="00D21741" w:rsidP="00D21741">
      <w:pPr>
        <w:widowControl w:val="0"/>
        <w:ind w:left="360"/>
        <w:jc w:val="center"/>
        <w:rPr>
          <w:rFonts w:ascii="Arial" w:hAnsi="Arial" w:cs="Arial"/>
          <w:bCs/>
          <w:kern w:val="2"/>
          <w:sz w:val="30"/>
          <w:szCs w:val="30"/>
        </w:rPr>
      </w:pPr>
      <w:r w:rsidRPr="00D21741">
        <w:rPr>
          <w:rFonts w:ascii="Arial" w:hAnsi="Arial" w:cs="Arial"/>
          <w:b/>
          <w:bCs/>
          <w:kern w:val="2"/>
          <w:sz w:val="30"/>
          <w:szCs w:val="30"/>
        </w:rPr>
        <w:t>реализации подпрограммы муниципальной программой</w:t>
      </w:r>
      <w:r w:rsidRPr="00D21741">
        <w:rPr>
          <w:rFonts w:ascii="Arial" w:hAnsi="Arial" w:cs="Arial"/>
          <w:bCs/>
          <w:kern w:val="2"/>
          <w:sz w:val="30"/>
          <w:szCs w:val="30"/>
        </w:rPr>
        <w:t>.</w:t>
      </w:r>
    </w:p>
    <w:p w:rsidR="00D21741" w:rsidRPr="00D21741" w:rsidRDefault="00D21741" w:rsidP="00D21741">
      <w:pPr>
        <w:widowControl w:val="0"/>
        <w:ind w:left="360"/>
        <w:jc w:val="center"/>
        <w:rPr>
          <w:rFonts w:ascii="Arial" w:hAnsi="Arial" w:cs="Arial"/>
          <w:bCs/>
          <w:kern w:val="2"/>
        </w:rPr>
      </w:pPr>
    </w:p>
    <w:p w:rsidR="00D21741" w:rsidRPr="00D21741" w:rsidRDefault="00D21741" w:rsidP="00D21741">
      <w:pPr>
        <w:pStyle w:val="ConsPlusNormal"/>
        <w:ind w:firstLine="709"/>
        <w:jc w:val="both"/>
        <w:rPr>
          <w:sz w:val="24"/>
          <w:szCs w:val="24"/>
        </w:rPr>
      </w:pPr>
      <w:r w:rsidRPr="00D21741">
        <w:rPr>
          <w:sz w:val="24"/>
          <w:szCs w:val="24"/>
        </w:rPr>
        <w:t>Сферой реализации муниципальной подпрограммы является организация эффективной деятельности в области обеспечения пожарной безопасности.</w:t>
      </w:r>
    </w:p>
    <w:p w:rsidR="00D21741" w:rsidRPr="00D21741" w:rsidRDefault="00D21741" w:rsidP="00D21741">
      <w:pPr>
        <w:ind w:firstLine="709"/>
        <w:jc w:val="both"/>
        <w:rPr>
          <w:rFonts w:ascii="Arial" w:hAnsi="Arial" w:cs="Arial"/>
        </w:rPr>
      </w:pPr>
      <w:r w:rsidRPr="00D21741">
        <w:rPr>
          <w:rFonts w:ascii="Arial" w:hAnsi="Arial" w:cs="Arial"/>
        </w:rPr>
        <w:t xml:space="preserve">Климатические и физико-географические условия на территории </w:t>
      </w:r>
      <w:proofErr w:type="spellStart"/>
      <w:r w:rsidR="006C05CA">
        <w:rPr>
          <w:rFonts w:ascii="Arial" w:hAnsi="Arial" w:cs="Arial"/>
        </w:rPr>
        <w:t>Титовского</w:t>
      </w:r>
      <w:proofErr w:type="spellEnd"/>
      <w:r w:rsidRPr="00D21741">
        <w:rPr>
          <w:rFonts w:ascii="Arial" w:hAnsi="Arial" w:cs="Arial"/>
        </w:rPr>
        <w:t xml:space="preserve"> сельсовета </w:t>
      </w:r>
      <w:proofErr w:type="spellStart"/>
      <w:r w:rsidRPr="00D21741">
        <w:rPr>
          <w:rFonts w:ascii="Arial" w:hAnsi="Arial" w:cs="Arial"/>
        </w:rPr>
        <w:t>Щигровского</w:t>
      </w:r>
      <w:proofErr w:type="spellEnd"/>
      <w:r w:rsidRPr="00D21741">
        <w:rPr>
          <w:rFonts w:ascii="Arial" w:hAnsi="Arial" w:cs="Arial"/>
        </w:rPr>
        <w:t xml:space="preserve"> района способствуют возникнове</w:t>
      </w:r>
      <w:r w:rsidRPr="00D21741">
        <w:rPr>
          <w:rFonts w:ascii="Arial" w:hAnsi="Arial" w:cs="Arial"/>
        </w:rPr>
        <w:softHyphen/>
        <w:t>нию чрезвычайных ситуаций и природного характера в виде пожаров. Значи</w:t>
      </w:r>
      <w:r w:rsidRPr="00D21741">
        <w:rPr>
          <w:rFonts w:ascii="Arial" w:hAnsi="Arial" w:cs="Arial"/>
        </w:rPr>
        <w:softHyphen/>
        <w:t xml:space="preserve">тельную территорию </w:t>
      </w:r>
      <w:proofErr w:type="spellStart"/>
      <w:r w:rsidR="006C05CA">
        <w:rPr>
          <w:rFonts w:ascii="Arial" w:hAnsi="Arial" w:cs="Arial"/>
        </w:rPr>
        <w:t>Титовского</w:t>
      </w:r>
      <w:proofErr w:type="spellEnd"/>
      <w:r w:rsidRPr="00D21741">
        <w:rPr>
          <w:rFonts w:ascii="Arial" w:hAnsi="Arial" w:cs="Arial"/>
        </w:rPr>
        <w:t xml:space="preserve"> сельсовета </w:t>
      </w:r>
      <w:proofErr w:type="spellStart"/>
      <w:r w:rsidRPr="00D21741">
        <w:rPr>
          <w:rFonts w:ascii="Arial" w:hAnsi="Arial" w:cs="Arial"/>
        </w:rPr>
        <w:t>Щигровского</w:t>
      </w:r>
      <w:proofErr w:type="spellEnd"/>
      <w:r w:rsidRPr="00D21741">
        <w:rPr>
          <w:rFonts w:ascii="Arial" w:hAnsi="Arial" w:cs="Arial"/>
        </w:rPr>
        <w:t xml:space="preserve"> района занимают сельскохозяйственные угодья и в летний период времени представ</w:t>
      </w:r>
      <w:r w:rsidRPr="00D21741">
        <w:rPr>
          <w:rFonts w:ascii="Arial" w:hAnsi="Arial" w:cs="Arial"/>
        </w:rPr>
        <w:softHyphen/>
        <w:t xml:space="preserve">ляют большую </w:t>
      </w:r>
      <w:proofErr w:type="spellStart"/>
      <w:r w:rsidRPr="00D21741">
        <w:rPr>
          <w:rFonts w:ascii="Arial" w:hAnsi="Arial" w:cs="Arial"/>
        </w:rPr>
        <w:t>пожароопасность</w:t>
      </w:r>
      <w:proofErr w:type="spellEnd"/>
      <w:r w:rsidRPr="00D21741">
        <w:rPr>
          <w:rFonts w:ascii="Arial" w:hAnsi="Arial" w:cs="Arial"/>
        </w:rPr>
        <w:t>. Населенные пункты близко примыкают к та</w:t>
      </w:r>
      <w:r w:rsidRPr="00D21741">
        <w:rPr>
          <w:rFonts w:ascii="Arial" w:hAnsi="Arial" w:cs="Arial"/>
        </w:rPr>
        <w:softHyphen/>
        <w:t>ким массивам, что при возникновении крупных пожаров представляет серьёз</w:t>
      </w:r>
      <w:r w:rsidRPr="00D21741">
        <w:rPr>
          <w:rFonts w:ascii="Arial" w:hAnsi="Arial" w:cs="Arial"/>
        </w:rPr>
        <w:softHyphen/>
        <w:t xml:space="preserve">ную опасность жизни и здоровью жителей и их имуществу.                                                </w:t>
      </w:r>
    </w:p>
    <w:p w:rsidR="00D21741" w:rsidRPr="00D21741" w:rsidRDefault="00D21741" w:rsidP="00D21741">
      <w:pPr>
        <w:shd w:val="clear" w:color="auto" w:fill="FFFFFF"/>
        <w:ind w:firstLine="709"/>
        <w:jc w:val="both"/>
        <w:rPr>
          <w:rFonts w:ascii="Arial" w:hAnsi="Arial" w:cs="Arial"/>
        </w:rPr>
      </w:pPr>
      <w:r w:rsidRPr="00D21741">
        <w:rPr>
          <w:rFonts w:ascii="Arial" w:hAnsi="Arial" w:cs="Arial"/>
        </w:rPr>
        <w:t>На территории поселения основными проблемами пожарной безопасно</w:t>
      </w:r>
      <w:r w:rsidRPr="00D21741">
        <w:rPr>
          <w:rFonts w:ascii="Arial" w:hAnsi="Arial" w:cs="Arial"/>
        </w:rPr>
        <w:softHyphen/>
        <w:t>сти являются:</w:t>
      </w:r>
    </w:p>
    <w:p w:rsidR="00D21741" w:rsidRPr="00D21741" w:rsidRDefault="00D21741" w:rsidP="00D21741">
      <w:pPr>
        <w:shd w:val="clear" w:color="auto" w:fill="FFFFFF"/>
        <w:ind w:right="-1" w:firstLine="709"/>
        <w:jc w:val="both"/>
        <w:rPr>
          <w:rFonts w:ascii="Arial" w:hAnsi="Arial" w:cs="Arial"/>
        </w:rPr>
      </w:pPr>
      <w:r w:rsidRPr="00D21741">
        <w:rPr>
          <w:rFonts w:ascii="Arial" w:hAnsi="Arial" w:cs="Arial"/>
        </w:rPr>
        <w:t>1) низкий уровень защищенности населения учреждений социальной сфе</w:t>
      </w:r>
      <w:r w:rsidRPr="00D21741">
        <w:rPr>
          <w:rFonts w:ascii="Arial" w:hAnsi="Arial" w:cs="Arial"/>
        </w:rPr>
        <w:softHyphen/>
        <w:t>ры от пожаров;</w:t>
      </w:r>
    </w:p>
    <w:p w:rsidR="00D21741" w:rsidRPr="00D21741" w:rsidRDefault="00D21741" w:rsidP="00D21741">
      <w:pPr>
        <w:shd w:val="clear" w:color="auto" w:fill="FFFFFF"/>
        <w:ind w:right="-1" w:firstLine="709"/>
        <w:jc w:val="both"/>
        <w:rPr>
          <w:rFonts w:ascii="Arial" w:hAnsi="Arial" w:cs="Arial"/>
        </w:rPr>
      </w:pPr>
      <w:r w:rsidRPr="00D21741">
        <w:rPr>
          <w:rFonts w:ascii="Arial" w:hAnsi="Arial" w:cs="Arial"/>
        </w:rPr>
        <w:t>2) несвоевременное сообщение о пожаре (загорании) в пожарную охрану;</w:t>
      </w:r>
    </w:p>
    <w:p w:rsidR="00D21741" w:rsidRPr="00D21741" w:rsidRDefault="00D21741" w:rsidP="00D21741">
      <w:pPr>
        <w:shd w:val="clear" w:color="auto" w:fill="FFFFFF"/>
        <w:ind w:right="-1" w:firstLine="709"/>
        <w:jc w:val="both"/>
        <w:rPr>
          <w:rFonts w:ascii="Arial" w:hAnsi="Arial" w:cs="Arial"/>
          <w:spacing w:val="-6"/>
        </w:rPr>
      </w:pPr>
      <w:r w:rsidRPr="00D21741">
        <w:rPr>
          <w:rFonts w:ascii="Arial" w:hAnsi="Arial" w:cs="Arial"/>
          <w:spacing w:val="-8"/>
        </w:rPr>
        <w:t>3) недостаток пожарной техники, многофункционального пожарно-тех</w:t>
      </w:r>
      <w:r w:rsidRPr="00D21741">
        <w:rPr>
          <w:rFonts w:ascii="Arial" w:hAnsi="Arial" w:cs="Arial"/>
          <w:spacing w:val="-8"/>
        </w:rPr>
        <w:softHyphen/>
        <w:t xml:space="preserve">нического </w:t>
      </w:r>
      <w:r w:rsidRPr="00D21741">
        <w:rPr>
          <w:rFonts w:ascii="Arial" w:hAnsi="Arial" w:cs="Arial"/>
        </w:rPr>
        <w:t xml:space="preserve">оборудования и пожарного снаряжения (с учетом существующего уровня риска </w:t>
      </w:r>
      <w:r w:rsidRPr="00D21741">
        <w:rPr>
          <w:rFonts w:ascii="Arial" w:hAnsi="Arial" w:cs="Arial"/>
          <w:spacing w:val="-6"/>
        </w:rPr>
        <w:t>пожаров на территории поселения);</w:t>
      </w:r>
    </w:p>
    <w:p w:rsidR="00D21741" w:rsidRPr="00D21741" w:rsidRDefault="00D21741" w:rsidP="00D21741">
      <w:pPr>
        <w:autoSpaceDE w:val="0"/>
        <w:ind w:right="-1" w:firstLine="709"/>
        <w:jc w:val="both"/>
        <w:rPr>
          <w:rFonts w:ascii="Arial" w:hAnsi="Arial" w:cs="Arial"/>
        </w:rPr>
      </w:pPr>
      <w:r w:rsidRPr="00D21741">
        <w:rPr>
          <w:rFonts w:ascii="Arial" w:hAnsi="Arial" w:cs="Arial"/>
        </w:rPr>
        <w:t>4) неосторожное обращение с огнем, в том числе при курении;</w:t>
      </w:r>
    </w:p>
    <w:p w:rsidR="00D21741" w:rsidRPr="00D21741" w:rsidRDefault="00D21741" w:rsidP="00D21741">
      <w:pPr>
        <w:autoSpaceDE w:val="0"/>
        <w:ind w:right="-1" w:firstLine="709"/>
        <w:jc w:val="both"/>
        <w:rPr>
          <w:rFonts w:ascii="Arial" w:hAnsi="Arial" w:cs="Arial"/>
        </w:rPr>
      </w:pPr>
      <w:r w:rsidRPr="00D21741">
        <w:rPr>
          <w:rFonts w:ascii="Arial" w:hAnsi="Arial" w:cs="Arial"/>
        </w:rPr>
        <w:t>5) неисправность электрооборудования и нарушение правил эксплуата</w:t>
      </w:r>
      <w:r w:rsidRPr="00D21741">
        <w:rPr>
          <w:rFonts w:ascii="Arial" w:hAnsi="Arial" w:cs="Arial"/>
        </w:rPr>
        <w:softHyphen/>
        <w:t>ции бытовых электронагревательных и газовых приборов.</w:t>
      </w:r>
    </w:p>
    <w:p w:rsidR="00D21741" w:rsidRPr="00D21741" w:rsidRDefault="00D21741" w:rsidP="00D21741">
      <w:pPr>
        <w:autoSpaceDE w:val="0"/>
        <w:ind w:firstLine="709"/>
        <w:jc w:val="both"/>
        <w:rPr>
          <w:rFonts w:ascii="Arial" w:hAnsi="Arial" w:cs="Arial"/>
        </w:rPr>
      </w:pPr>
      <w:r w:rsidRPr="00D21741">
        <w:rPr>
          <w:rFonts w:ascii="Arial" w:hAnsi="Arial" w:cs="Arial"/>
        </w:rPr>
        <w:t>Большинство пожаров в жилых домах происходит по вине квартиросъем</w:t>
      </w:r>
      <w:r w:rsidRPr="00D21741">
        <w:rPr>
          <w:rFonts w:ascii="Arial" w:hAnsi="Arial" w:cs="Arial"/>
        </w:rPr>
        <w:softHyphen/>
        <w:t>щиков и владельцев жилых помещений.</w:t>
      </w:r>
    </w:p>
    <w:p w:rsidR="00D21741" w:rsidRPr="00D21741" w:rsidRDefault="00D21741" w:rsidP="00D21741">
      <w:pPr>
        <w:ind w:firstLine="709"/>
        <w:jc w:val="both"/>
        <w:rPr>
          <w:rFonts w:ascii="Arial" w:hAnsi="Arial" w:cs="Arial"/>
        </w:rPr>
      </w:pPr>
      <w:r w:rsidRPr="00D21741">
        <w:rPr>
          <w:rFonts w:ascii="Arial" w:hAnsi="Arial" w:cs="Arial"/>
        </w:rPr>
        <w:t xml:space="preserve">Администрацией </w:t>
      </w:r>
      <w:proofErr w:type="spellStart"/>
      <w:r w:rsidR="006C05CA">
        <w:rPr>
          <w:rFonts w:ascii="Arial" w:hAnsi="Arial" w:cs="Arial"/>
        </w:rPr>
        <w:t>Титовского</w:t>
      </w:r>
      <w:proofErr w:type="spellEnd"/>
      <w:r w:rsidRPr="00D21741">
        <w:rPr>
          <w:rFonts w:ascii="Arial" w:hAnsi="Arial" w:cs="Arial"/>
        </w:rPr>
        <w:t xml:space="preserve"> сельсовета </w:t>
      </w:r>
      <w:proofErr w:type="spellStart"/>
      <w:r w:rsidRPr="00D21741">
        <w:rPr>
          <w:rFonts w:ascii="Arial" w:hAnsi="Arial" w:cs="Arial"/>
        </w:rPr>
        <w:t>Щигровского</w:t>
      </w:r>
      <w:proofErr w:type="spellEnd"/>
      <w:r w:rsidRPr="00D21741">
        <w:rPr>
          <w:rFonts w:ascii="Arial" w:hAnsi="Arial" w:cs="Arial"/>
        </w:rPr>
        <w:t xml:space="preserve"> райо</w:t>
      </w:r>
      <w:r w:rsidRPr="00D21741">
        <w:rPr>
          <w:rFonts w:ascii="Arial" w:hAnsi="Arial" w:cs="Arial"/>
        </w:rPr>
        <w:softHyphen/>
        <w:t>на  принимаются все необходимые меры по предупреждению пожаров, акти</w:t>
      </w:r>
      <w:r w:rsidRPr="00D21741">
        <w:rPr>
          <w:rFonts w:ascii="Arial" w:hAnsi="Arial" w:cs="Arial"/>
        </w:rPr>
        <w:softHyphen/>
        <w:t xml:space="preserve">визации разъяснительной работы среди населения, улучшению организации тушения. Используются различные формы пропаганды пожарной безопасности. </w:t>
      </w:r>
    </w:p>
    <w:p w:rsidR="00D21741" w:rsidRPr="00D21741" w:rsidRDefault="00D21741" w:rsidP="00D21741">
      <w:pPr>
        <w:pStyle w:val="ConsPlusNormal"/>
        <w:ind w:firstLine="709"/>
        <w:jc w:val="both"/>
        <w:rPr>
          <w:sz w:val="24"/>
          <w:szCs w:val="24"/>
        </w:rPr>
      </w:pPr>
      <w:r w:rsidRPr="00D21741">
        <w:rPr>
          <w:sz w:val="24"/>
          <w:szCs w:val="24"/>
        </w:rPr>
        <w:t xml:space="preserve">Проблемы пожарной безопасности и защиты населения от чрезвычайных ситуаций в </w:t>
      </w:r>
      <w:proofErr w:type="spellStart"/>
      <w:r w:rsidR="006C05CA">
        <w:rPr>
          <w:sz w:val="24"/>
          <w:szCs w:val="24"/>
        </w:rPr>
        <w:t>Титовском</w:t>
      </w:r>
      <w:proofErr w:type="spellEnd"/>
      <w:r w:rsidRPr="00D21741">
        <w:rPr>
          <w:sz w:val="24"/>
          <w:szCs w:val="24"/>
        </w:rPr>
        <w:t xml:space="preserve"> сельсовете </w:t>
      </w:r>
      <w:proofErr w:type="spellStart"/>
      <w:r w:rsidRPr="00D21741">
        <w:rPr>
          <w:sz w:val="24"/>
          <w:szCs w:val="24"/>
        </w:rPr>
        <w:t>Щигровского</w:t>
      </w:r>
      <w:proofErr w:type="spellEnd"/>
      <w:r w:rsidRPr="00D21741">
        <w:rPr>
          <w:sz w:val="24"/>
          <w:szCs w:val="24"/>
        </w:rPr>
        <w:t xml:space="preserve"> района решены не полностью.</w:t>
      </w:r>
    </w:p>
    <w:p w:rsidR="00D21741" w:rsidRPr="00D21741" w:rsidRDefault="00D21741" w:rsidP="00D21741">
      <w:pPr>
        <w:autoSpaceDE w:val="0"/>
        <w:ind w:firstLine="709"/>
        <w:jc w:val="both"/>
        <w:rPr>
          <w:rFonts w:ascii="Arial" w:hAnsi="Arial" w:cs="Arial"/>
        </w:rPr>
      </w:pPr>
      <w:r w:rsidRPr="00D21741">
        <w:rPr>
          <w:rFonts w:ascii="Arial" w:hAnsi="Arial" w:cs="Arial"/>
        </w:rPr>
        <w:t>Тушение пожаров характеризуются наличием факторов, угрожающих жизни и здоровью, и требуют специальной подготовки, экипировки и оснаще</w:t>
      </w:r>
      <w:r w:rsidRPr="00D21741">
        <w:rPr>
          <w:rFonts w:ascii="Arial" w:hAnsi="Arial" w:cs="Arial"/>
        </w:rPr>
        <w:softHyphen/>
        <w:t xml:space="preserve">ния пожарных и спасателей. Исходя из существующих угроз в </w:t>
      </w:r>
      <w:proofErr w:type="spellStart"/>
      <w:r w:rsidR="006C05CA">
        <w:rPr>
          <w:rFonts w:ascii="Arial" w:hAnsi="Arial" w:cs="Arial"/>
        </w:rPr>
        <w:t>Титовском</w:t>
      </w:r>
      <w:proofErr w:type="spellEnd"/>
      <w:r w:rsidRPr="00D21741">
        <w:rPr>
          <w:rFonts w:ascii="Arial" w:hAnsi="Arial" w:cs="Arial"/>
        </w:rPr>
        <w:t xml:space="preserve"> сельсовете  </w:t>
      </w:r>
      <w:proofErr w:type="spellStart"/>
      <w:r w:rsidRPr="00D21741">
        <w:rPr>
          <w:rFonts w:ascii="Arial" w:hAnsi="Arial" w:cs="Arial"/>
        </w:rPr>
        <w:t>Щигровского</w:t>
      </w:r>
      <w:proofErr w:type="spellEnd"/>
      <w:r w:rsidRPr="00D21741">
        <w:rPr>
          <w:rFonts w:ascii="Arial" w:hAnsi="Arial" w:cs="Arial"/>
        </w:rPr>
        <w:t xml:space="preserve"> района должны быть противопожарные и спасательные силы  и средства, которые нужно поддерживать в постоянной го</w:t>
      </w:r>
      <w:r w:rsidRPr="00D21741">
        <w:rPr>
          <w:rFonts w:ascii="Arial" w:hAnsi="Arial" w:cs="Arial"/>
        </w:rPr>
        <w:softHyphen/>
        <w:t xml:space="preserve">товности и оснащать современной техникой и оборудованием </w:t>
      </w:r>
      <w:proofErr w:type="gramStart"/>
      <w:r w:rsidRPr="00D21741">
        <w:rPr>
          <w:rFonts w:ascii="Arial" w:hAnsi="Arial" w:cs="Arial"/>
        </w:rPr>
        <w:t>для</w:t>
      </w:r>
      <w:proofErr w:type="gramEnd"/>
      <w:r w:rsidRPr="00D21741">
        <w:rPr>
          <w:rFonts w:ascii="Arial" w:hAnsi="Arial" w:cs="Arial"/>
        </w:rPr>
        <w:t>:</w:t>
      </w:r>
    </w:p>
    <w:p w:rsidR="00D21741" w:rsidRPr="00D21741" w:rsidRDefault="00D21741" w:rsidP="00D21741">
      <w:pPr>
        <w:autoSpaceDE w:val="0"/>
        <w:ind w:firstLine="709"/>
        <w:jc w:val="both"/>
        <w:rPr>
          <w:rFonts w:ascii="Arial" w:hAnsi="Arial" w:cs="Arial"/>
        </w:rPr>
      </w:pPr>
      <w:r w:rsidRPr="00D21741">
        <w:rPr>
          <w:rFonts w:ascii="Arial" w:hAnsi="Arial" w:cs="Arial"/>
        </w:rPr>
        <w:t>1) тушения пожаров в жилом секторе, на объектах экономики и социаль</w:t>
      </w:r>
      <w:r w:rsidRPr="00D21741">
        <w:rPr>
          <w:rFonts w:ascii="Arial" w:hAnsi="Arial" w:cs="Arial"/>
        </w:rPr>
        <w:softHyphen/>
        <w:t>ной сферы, ландшафтных пожаров;</w:t>
      </w:r>
    </w:p>
    <w:p w:rsidR="00D21741" w:rsidRPr="00D21741" w:rsidRDefault="00D21741" w:rsidP="00D21741">
      <w:pPr>
        <w:autoSpaceDE w:val="0"/>
        <w:ind w:firstLine="709"/>
        <w:jc w:val="both"/>
        <w:rPr>
          <w:rFonts w:ascii="Arial" w:hAnsi="Arial" w:cs="Arial"/>
        </w:rPr>
      </w:pPr>
      <w:r w:rsidRPr="00D21741">
        <w:rPr>
          <w:rFonts w:ascii="Arial" w:hAnsi="Arial" w:cs="Arial"/>
        </w:rPr>
        <w:t>2) ликвидации последствий дорожно-транспортных происшествий;</w:t>
      </w:r>
    </w:p>
    <w:p w:rsidR="00D21741" w:rsidRPr="00D21741" w:rsidRDefault="00D21741" w:rsidP="00D21741">
      <w:pPr>
        <w:autoSpaceDE w:val="0"/>
        <w:ind w:firstLine="709"/>
        <w:jc w:val="both"/>
        <w:rPr>
          <w:rFonts w:ascii="Arial" w:hAnsi="Arial" w:cs="Arial"/>
        </w:rPr>
      </w:pPr>
      <w:r w:rsidRPr="00D21741">
        <w:rPr>
          <w:rFonts w:ascii="Arial" w:hAnsi="Arial" w:cs="Arial"/>
        </w:rPr>
        <w:t>3) проведения аварийно-спасательных и других неотложных работ при взрывах, обрушениях зданий и сооружений.</w:t>
      </w:r>
    </w:p>
    <w:p w:rsidR="00D21741" w:rsidRPr="00D21741" w:rsidRDefault="00D21741" w:rsidP="00D21741">
      <w:pPr>
        <w:widowControl w:val="0"/>
        <w:autoSpaceDE w:val="0"/>
        <w:ind w:firstLine="709"/>
        <w:jc w:val="both"/>
        <w:rPr>
          <w:rFonts w:ascii="Arial" w:hAnsi="Arial" w:cs="Arial"/>
        </w:rPr>
      </w:pPr>
      <w:r w:rsidRPr="00D21741">
        <w:rPr>
          <w:rFonts w:ascii="Arial" w:hAnsi="Arial" w:cs="Arial"/>
        </w:rPr>
        <w:t xml:space="preserve">Муниципальная подпрограмма направлена на обеспечение и повышение уровня защищенности населения и территории </w:t>
      </w:r>
      <w:proofErr w:type="spellStart"/>
      <w:r w:rsidR="006C05CA">
        <w:rPr>
          <w:rFonts w:ascii="Arial" w:hAnsi="Arial" w:cs="Arial"/>
        </w:rPr>
        <w:t>Титовского</w:t>
      </w:r>
      <w:proofErr w:type="spellEnd"/>
      <w:r w:rsidRPr="00D21741">
        <w:rPr>
          <w:rFonts w:ascii="Arial" w:hAnsi="Arial" w:cs="Arial"/>
        </w:rPr>
        <w:t xml:space="preserve"> сельсовета </w:t>
      </w:r>
      <w:proofErr w:type="spellStart"/>
      <w:r w:rsidRPr="00D21741">
        <w:rPr>
          <w:rFonts w:ascii="Arial" w:hAnsi="Arial" w:cs="Arial"/>
        </w:rPr>
        <w:t>Щигровского</w:t>
      </w:r>
      <w:proofErr w:type="spellEnd"/>
      <w:r w:rsidRPr="00D21741">
        <w:rPr>
          <w:rFonts w:ascii="Arial" w:hAnsi="Arial" w:cs="Arial"/>
        </w:rPr>
        <w:t xml:space="preserve"> района от чрезвычайных ситуаций, пожарной безопасности и безопасности людей на водных объектах.</w:t>
      </w:r>
    </w:p>
    <w:p w:rsidR="00D21741" w:rsidRPr="00D21741" w:rsidRDefault="00D21741" w:rsidP="00D21741">
      <w:pPr>
        <w:ind w:firstLine="709"/>
        <w:jc w:val="both"/>
        <w:rPr>
          <w:rFonts w:ascii="Arial" w:hAnsi="Arial" w:cs="Arial"/>
        </w:rPr>
      </w:pPr>
      <w:r w:rsidRPr="00D21741">
        <w:rPr>
          <w:rFonts w:ascii="Arial" w:hAnsi="Arial" w:cs="Arial"/>
        </w:rPr>
        <w:t>Реализация муниципальной подпрограммы в полном объеме позволит:</w:t>
      </w:r>
    </w:p>
    <w:p w:rsidR="00D21741" w:rsidRPr="00D21741" w:rsidRDefault="00D21741" w:rsidP="00D21741">
      <w:pPr>
        <w:ind w:firstLine="709"/>
        <w:jc w:val="both"/>
        <w:rPr>
          <w:rFonts w:ascii="Arial" w:hAnsi="Arial" w:cs="Arial"/>
        </w:rPr>
      </w:pPr>
      <w:r w:rsidRPr="00D21741">
        <w:rPr>
          <w:rFonts w:ascii="Arial" w:hAnsi="Arial" w:cs="Arial"/>
        </w:rPr>
        <w:t>1) снизить риски возникновения пожаров и смягчить возможные их по</w:t>
      </w:r>
      <w:r w:rsidRPr="00D21741">
        <w:rPr>
          <w:rFonts w:ascii="Arial" w:hAnsi="Arial" w:cs="Arial"/>
        </w:rPr>
        <w:softHyphen/>
        <w:t>следствия;</w:t>
      </w:r>
    </w:p>
    <w:p w:rsidR="00D21741" w:rsidRPr="00D21741" w:rsidRDefault="00D21741" w:rsidP="00D21741">
      <w:pPr>
        <w:ind w:firstLine="709"/>
        <w:jc w:val="both"/>
        <w:rPr>
          <w:rFonts w:ascii="Arial" w:hAnsi="Arial" w:cs="Arial"/>
        </w:rPr>
      </w:pPr>
      <w:r w:rsidRPr="00D21741">
        <w:rPr>
          <w:rFonts w:ascii="Arial" w:hAnsi="Arial" w:cs="Arial"/>
        </w:rPr>
        <w:t>2) повысить уровень противопожарной  безопасности населения.</w:t>
      </w:r>
    </w:p>
    <w:p w:rsidR="00D21741" w:rsidRPr="00D21741" w:rsidRDefault="00D21741" w:rsidP="00D21741">
      <w:pPr>
        <w:ind w:firstLine="709"/>
        <w:jc w:val="both"/>
        <w:rPr>
          <w:rFonts w:ascii="Arial" w:hAnsi="Arial" w:cs="Arial"/>
        </w:rPr>
      </w:pPr>
      <w:r w:rsidRPr="00D21741">
        <w:rPr>
          <w:rFonts w:ascii="Arial" w:hAnsi="Arial" w:cs="Arial"/>
        </w:rPr>
        <w:lastRenderedPageBreak/>
        <w:t>Социальная эффективность реализации муниципальной подпрограммы будет заключаться в улучшении качества работ по спасанию и оказанию экс</w:t>
      </w:r>
      <w:r w:rsidRPr="00D21741">
        <w:rPr>
          <w:rFonts w:ascii="Arial" w:hAnsi="Arial" w:cs="Arial"/>
        </w:rPr>
        <w:softHyphen/>
        <w:t>тренной помощи людям, попавшим в беду, снижению количества погибших  при пожарах.</w:t>
      </w:r>
    </w:p>
    <w:p w:rsidR="00D21741" w:rsidRPr="00D21741" w:rsidRDefault="00D21741" w:rsidP="00D21741">
      <w:pPr>
        <w:ind w:firstLine="709"/>
        <w:jc w:val="both"/>
        <w:rPr>
          <w:rFonts w:ascii="Arial" w:hAnsi="Arial" w:cs="Arial"/>
        </w:rPr>
      </w:pPr>
      <w:r w:rsidRPr="00D21741">
        <w:rPr>
          <w:rFonts w:ascii="Arial" w:hAnsi="Arial" w:cs="Arial"/>
        </w:rPr>
        <w:t>Экономическая эффективность реализации муниципальной подпрограм</w:t>
      </w:r>
      <w:r w:rsidRPr="00D21741">
        <w:rPr>
          <w:rFonts w:ascii="Arial" w:hAnsi="Arial" w:cs="Arial"/>
        </w:rPr>
        <w:softHyphen/>
        <w:t>мы будет заключаться в обеспечении снижения экономического ущерба от по</w:t>
      </w:r>
      <w:r w:rsidRPr="00D21741">
        <w:rPr>
          <w:rFonts w:ascii="Arial" w:hAnsi="Arial" w:cs="Arial"/>
        </w:rPr>
        <w:softHyphen/>
        <w:t>жаров.</w:t>
      </w:r>
    </w:p>
    <w:p w:rsidR="00D21741" w:rsidRPr="00D21741" w:rsidRDefault="00D21741" w:rsidP="00D21741">
      <w:pPr>
        <w:ind w:firstLine="709"/>
        <w:jc w:val="both"/>
        <w:rPr>
          <w:rFonts w:ascii="Arial" w:hAnsi="Arial" w:cs="Arial"/>
        </w:rPr>
      </w:pPr>
      <w:r w:rsidRPr="00D21741">
        <w:rPr>
          <w:rFonts w:ascii="Arial" w:hAnsi="Arial" w:cs="Arial"/>
        </w:rPr>
        <w:t>Экологическая эффективность реализации муниципальной подпрограммы будет заключаться в снижении масштабов загрязнения природной среды в ре</w:t>
      </w:r>
      <w:r w:rsidRPr="00D21741">
        <w:rPr>
          <w:rFonts w:ascii="Arial" w:hAnsi="Arial" w:cs="Arial"/>
        </w:rPr>
        <w:softHyphen/>
        <w:t>зультате пожаров.</w:t>
      </w:r>
    </w:p>
    <w:p w:rsidR="00D21741" w:rsidRPr="00D21741" w:rsidRDefault="00D21741" w:rsidP="00D21741">
      <w:pPr>
        <w:ind w:firstLine="709"/>
        <w:jc w:val="both"/>
        <w:rPr>
          <w:rFonts w:ascii="Arial" w:hAnsi="Arial" w:cs="Arial"/>
        </w:rPr>
      </w:pPr>
      <w:r w:rsidRPr="00D21741">
        <w:rPr>
          <w:rFonts w:ascii="Arial" w:hAnsi="Arial" w:cs="Arial"/>
        </w:rPr>
        <w:t>В качестве факторов риска рассматриваются события, условия, тенден</w:t>
      </w:r>
      <w:r w:rsidRPr="00D21741">
        <w:rPr>
          <w:rFonts w:ascii="Arial" w:hAnsi="Arial" w:cs="Arial"/>
        </w:rPr>
        <w:softHyphen/>
        <w:t>ции, оказывающие существенное влияние на сроки и результаты реализации муниципальной подпрограммы, на которые ответственный исполнитель и участники муниципальной подпрограммы не могут оказать непосредственного влияния.</w:t>
      </w:r>
    </w:p>
    <w:p w:rsidR="00D21741" w:rsidRPr="00D21741" w:rsidRDefault="00D21741" w:rsidP="00D21741">
      <w:pPr>
        <w:ind w:firstLine="709"/>
        <w:jc w:val="both"/>
        <w:rPr>
          <w:rFonts w:ascii="Arial" w:hAnsi="Arial" w:cs="Arial"/>
        </w:rPr>
      </w:pPr>
      <w:r w:rsidRPr="00D21741">
        <w:rPr>
          <w:rFonts w:ascii="Arial" w:hAnsi="Arial" w:cs="Arial"/>
        </w:rPr>
        <w:t>К данным факторам риска относятся:</w:t>
      </w:r>
    </w:p>
    <w:p w:rsidR="00D21741" w:rsidRPr="00D21741" w:rsidRDefault="00D21741" w:rsidP="00D21741">
      <w:pPr>
        <w:ind w:firstLine="709"/>
        <w:jc w:val="both"/>
        <w:rPr>
          <w:rFonts w:ascii="Arial" w:hAnsi="Arial" w:cs="Arial"/>
        </w:rPr>
      </w:pPr>
      <w:r w:rsidRPr="00D21741">
        <w:rPr>
          <w:rFonts w:ascii="Arial" w:hAnsi="Arial" w:cs="Arial"/>
        </w:rPr>
        <w:t xml:space="preserve">1) риск возникновения обстоятельств непреодолимой силы, таких как масштабные природные и техногенные катастрофы; </w:t>
      </w:r>
    </w:p>
    <w:p w:rsidR="00D21741" w:rsidRPr="00D21741" w:rsidRDefault="00D21741" w:rsidP="00D21741">
      <w:pPr>
        <w:ind w:firstLine="709"/>
        <w:jc w:val="both"/>
        <w:rPr>
          <w:rFonts w:ascii="Arial" w:hAnsi="Arial" w:cs="Arial"/>
        </w:rPr>
      </w:pPr>
      <w:r w:rsidRPr="00D21741">
        <w:rPr>
          <w:rFonts w:ascii="Arial" w:hAnsi="Arial" w:cs="Arial"/>
        </w:rPr>
        <w:t>2) природный риск, который может проявляться в экстремальных клима</w:t>
      </w:r>
      <w:r w:rsidRPr="00D21741">
        <w:rPr>
          <w:rFonts w:ascii="Arial" w:hAnsi="Arial" w:cs="Arial"/>
        </w:rPr>
        <w:softHyphen/>
        <w:t xml:space="preserve">тических явлениях (аномально жаркое лето, холодная зима); </w:t>
      </w:r>
    </w:p>
    <w:p w:rsidR="00D21741" w:rsidRPr="00D21741" w:rsidRDefault="00D21741" w:rsidP="00D21741">
      <w:pPr>
        <w:ind w:firstLine="709"/>
        <w:jc w:val="both"/>
        <w:rPr>
          <w:rFonts w:ascii="Arial" w:hAnsi="Arial" w:cs="Arial"/>
        </w:rPr>
      </w:pPr>
      <w:r w:rsidRPr="00D21741">
        <w:rPr>
          <w:rFonts w:ascii="Arial" w:hAnsi="Arial" w:cs="Arial"/>
        </w:rPr>
        <w:t>3) риск непредвиденных расходов связанных с непрогнозируемым ростом цен на рынке продаж или другими непрогнозируемыми событиями.</w:t>
      </w:r>
    </w:p>
    <w:p w:rsidR="00D21741" w:rsidRPr="00D21741" w:rsidRDefault="00D21741" w:rsidP="00D21741">
      <w:pPr>
        <w:ind w:firstLine="709"/>
        <w:jc w:val="both"/>
        <w:rPr>
          <w:rFonts w:ascii="Arial" w:hAnsi="Arial" w:cs="Arial"/>
        </w:rPr>
      </w:pPr>
      <w:r w:rsidRPr="00D21741">
        <w:rPr>
          <w:rFonts w:ascii="Arial" w:hAnsi="Arial" w:cs="Arial"/>
        </w:rPr>
        <w:t xml:space="preserve">Первые два риска могут оказать существенное влияние, которое приведет к увеличению числа пожаров и количества пострадавших людей. </w:t>
      </w:r>
    </w:p>
    <w:p w:rsidR="00D21741" w:rsidRPr="00D21741" w:rsidRDefault="00D21741" w:rsidP="00D21741">
      <w:pPr>
        <w:ind w:firstLine="709"/>
        <w:jc w:val="both"/>
        <w:rPr>
          <w:rFonts w:ascii="Arial" w:hAnsi="Arial" w:cs="Arial"/>
        </w:rPr>
      </w:pPr>
      <w:r w:rsidRPr="00D21741">
        <w:rPr>
          <w:rFonts w:ascii="Arial" w:hAnsi="Arial" w:cs="Arial"/>
        </w:rPr>
        <w:t>Риск непредвиденных событий может оказать существенное влияние на ухудшение показателей, связанных с приобретением новой современной техни</w:t>
      </w:r>
      <w:r w:rsidRPr="00D21741">
        <w:rPr>
          <w:rFonts w:ascii="Arial" w:hAnsi="Arial" w:cs="Arial"/>
        </w:rPr>
        <w:softHyphen/>
        <w:t xml:space="preserve">ки и оборудования и негативно повлиять на сроки и результаты реализации отдельных мероприятий муниципальной подпрограммы. </w:t>
      </w:r>
    </w:p>
    <w:p w:rsidR="00D21741" w:rsidRPr="00D21741" w:rsidRDefault="00D21741" w:rsidP="00D21741">
      <w:pPr>
        <w:ind w:firstLine="709"/>
        <w:jc w:val="both"/>
        <w:rPr>
          <w:rFonts w:ascii="Arial" w:hAnsi="Arial" w:cs="Arial"/>
        </w:rPr>
      </w:pPr>
      <w:r w:rsidRPr="00D21741">
        <w:rPr>
          <w:rFonts w:ascii="Arial" w:hAnsi="Arial" w:cs="Arial"/>
        </w:rPr>
        <w:t>В целях минимизации негативного влияния рисков управление рисками планируется путем внесения в установленном порядке изменений в план реали</w:t>
      </w:r>
      <w:r w:rsidRPr="00D21741">
        <w:rPr>
          <w:rFonts w:ascii="Arial" w:hAnsi="Arial" w:cs="Arial"/>
        </w:rPr>
        <w:softHyphen/>
        <w:t>зации муниципальной подпрограммы в части перераспределения финансовых средств на выполнение приоритетных мероприятий.</w:t>
      </w:r>
    </w:p>
    <w:p w:rsidR="00D21741" w:rsidRPr="00D21741" w:rsidRDefault="00D21741" w:rsidP="00D21741">
      <w:pPr>
        <w:pStyle w:val="ConsPlusNormal"/>
        <w:ind w:firstLine="708"/>
        <w:jc w:val="both"/>
        <w:rPr>
          <w:sz w:val="24"/>
          <w:szCs w:val="24"/>
        </w:rPr>
      </w:pPr>
      <w:r w:rsidRPr="00D21741">
        <w:rPr>
          <w:sz w:val="24"/>
          <w:szCs w:val="24"/>
        </w:rPr>
        <w:t>Сферой реализации подпрограммы является также организация эффективной деятельности в области обеспечения безопасности на водных объектах.</w:t>
      </w:r>
    </w:p>
    <w:p w:rsidR="00D21741" w:rsidRPr="00D21741" w:rsidRDefault="00D21741" w:rsidP="00D21741">
      <w:pPr>
        <w:autoSpaceDE w:val="0"/>
        <w:ind w:firstLine="700"/>
        <w:jc w:val="both"/>
        <w:rPr>
          <w:rFonts w:ascii="Arial" w:hAnsi="Arial" w:cs="Arial"/>
        </w:rPr>
      </w:pPr>
      <w:r w:rsidRPr="00D21741">
        <w:rPr>
          <w:rFonts w:ascii="Arial" w:hAnsi="Arial" w:cs="Arial"/>
        </w:rPr>
        <w:t>Гибель людей на водных объектах по количеству случаев находится на 3 месте после гибели в  дорожно-транспортных происшествиях и при пожарах. Основными причинами гибели людей являются купание в необорудованных для этого местах и несоблюдение правил безопасности на воде.</w:t>
      </w:r>
    </w:p>
    <w:p w:rsidR="00D21741" w:rsidRPr="00D21741" w:rsidRDefault="00D21741" w:rsidP="00D21741">
      <w:pPr>
        <w:ind w:firstLine="720"/>
        <w:jc w:val="both"/>
        <w:rPr>
          <w:rFonts w:ascii="Arial" w:hAnsi="Arial" w:cs="Arial"/>
        </w:rPr>
      </w:pPr>
      <w:r w:rsidRPr="00D21741">
        <w:rPr>
          <w:rFonts w:ascii="Arial" w:hAnsi="Arial" w:cs="Arial"/>
        </w:rPr>
        <w:t xml:space="preserve">Подпрограмма муниципальной программы направлена на обеспечение и повышение уровня безопасности на водных объектах.  </w:t>
      </w:r>
    </w:p>
    <w:p w:rsidR="00D21741" w:rsidRPr="00D21741" w:rsidRDefault="00D21741" w:rsidP="00D21741">
      <w:pPr>
        <w:ind w:firstLine="720"/>
        <w:jc w:val="both"/>
        <w:rPr>
          <w:rFonts w:ascii="Arial" w:hAnsi="Arial" w:cs="Arial"/>
        </w:rPr>
      </w:pPr>
      <w:r w:rsidRPr="00D21741">
        <w:rPr>
          <w:rFonts w:ascii="Arial" w:hAnsi="Arial" w:cs="Arial"/>
        </w:rPr>
        <w:t>Реализация подпрограммы позволит:</w:t>
      </w:r>
    </w:p>
    <w:p w:rsidR="00D21741" w:rsidRPr="00D21741" w:rsidRDefault="00D21741" w:rsidP="00D21741">
      <w:pPr>
        <w:ind w:firstLine="720"/>
        <w:jc w:val="both"/>
        <w:rPr>
          <w:rFonts w:ascii="Arial" w:hAnsi="Arial" w:cs="Arial"/>
        </w:rPr>
      </w:pPr>
      <w:r w:rsidRPr="00D21741">
        <w:rPr>
          <w:rFonts w:ascii="Arial" w:hAnsi="Arial" w:cs="Arial"/>
        </w:rPr>
        <w:t>1) снизить риски возникновения несчастных случаев на воде и смягчить возможные их последствия;</w:t>
      </w:r>
    </w:p>
    <w:p w:rsidR="00D21741" w:rsidRPr="00D21741" w:rsidRDefault="00D21741" w:rsidP="00D21741">
      <w:pPr>
        <w:ind w:firstLine="720"/>
        <w:jc w:val="both"/>
        <w:rPr>
          <w:rFonts w:ascii="Arial" w:hAnsi="Arial" w:cs="Arial"/>
        </w:rPr>
      </w:pPr>
      <w:r w:rsidRPr="00D21741">
        <w:rPr>
          <w:rFonts w:ascii="Arial" w:hAnsi="Arial" w:cs="Arial"/>
        </w:rPr>
        <w:t>2) повысить уровень безопасность на водных объектах.</w:t>
      </w:r>
    </w:p>
    <w:p w:rsidR="00D21741" w:rsidRPr="00D21741" w:rsidRDefault="00D21741" w:rsidP="00D21741">
      <w:pPr>
        <w:pStyle w:val="ConsPlusNormal"/>
        <w:ind w:firstLine="709"/>
        <w:jc w:val="both"/>
        <w:rPr>
          <w:sz w:val="24"/>
          <w:szCs w:val="24"/>
        </w:rPr>
      </w:pPr>
      <w:r w:rsidRPr="00D21741">
        <w:rPr>
          <w:sz w:val="24"/>
          <w:szCs w:val="24"/>
        </w:rPr>
        <w:t>Социальная эффективность реализации муниципальной программы будет заключаться в улучшении качества работ по спасанию и оказанию экстренной помощи людям, на водных объектах.</w:t>
      </w:r>
    </w:p>
    <w:p w:rsidR="00D21741" w:rsidRPr="00D21741" w:rsidRDefault="00D21741" w:rsidP="00D21741">
      <w:pPr>
        <w:pStyle w:val="ConsPlusNormal"/>
        <w:ind w:firstLine="709"/>
        <w:jc w:val="both"/>
        <w:rPr>
          <w:sz w:val="24"/>
          <w:szCs w:val="24"/>
        </w:rPr>
      </w:pPr>
      <w:r w:rsidRPr="00D21741">
        <w:rPr>
          <w:sz w:val="24"/>
          <w:szCs w:val="24"/>
        </w:rPr>
        <w:t>Экономическая эффективность реализации муниципальной программы будет заключаться в обеспечении снижения экономического ущерба от проис</w:t>
      </w:r>
      <w:r w:rsidRPr="00D21741">
        <w:rPr>
          <w:sz w:val="24"/>
          <w:szCs w:val="24"/>
        </w:rPr>
        <w:softHyphen/>
        <w:t>шествий на водных объектах.</w:t>
      </w:r>
    </w:p>
    <w:p w:rsidR="00D21741" w:rsidRPr="00D21741" w:rsidRDefault="00D21741" w:rsidP="00D21741">
      <w:pPr>
        <w:autoSpaceDE w:val="0"/>
        <w:ind w:firstLine="709"/>
        <w:jc w:val="both"/>
        <w:rPr>
          <w:rFonts w:ascii="Arial" w:hAnsi="Arial" w:cs="Arial"/>
        </w:rPr>
      </w:pPr>
      <w:r w:rsidRPr="00D21741">
        <w:rPr>
          <w:rFonts w:ascii="Arial" w:hAnsi="Arial" w:cs="Arial"/>
        </w:rPr>
        <w:lastRenderedPageBreak/>
        <w:t>Экологическая эффективность реализации муниципальной программы будет заключаться в снижении масштабов загрязнения природной среды в ре</w:t>
      </w:r>
      <w:r w:rsidRPr="00D21741">
        <w:rPr>
          <w:rFonts w:ascii="Arial" w:hAnsi="Arial" w:cs="Arial"/>
        </w:rPr>
        <w:softHyphen/>
        <w:t>зультате происшествий на водных объектах.</w:t>
      </w:r>
    </w:p>
    <w:p w:rsidR="00D21741" w:rsidRPr="00D21741" w:rsidRDefault="00D21741" w:rsidP="00D21741">
      <w:pPr>
        <w:ind w:firstLine="720"/>
        <w:jc w:val="both"/>
        <w:rPr>
          <w:rFonts w:ascii="Arial" w:hAnsi="Arial" w:cs="Arial"/>
          <w:bCs/>
        </w:rPr>
      </w:pPr>
      <w:r w:rsidRPr="00D21741">
        <w:rPr>
          <w:rFonts w:ascii="Arial" w:hAnsi="Arial" w:cs="Arial"/>
          <w:bCs/>
        </w:rPr>
        <w:t>В качестве факторов риска рассматриваются события, условия, тенден</w:t>
      </w:r>
      <w:r w:rsidRPr="00D21741">
        <w:rPr>
          <w:rFonts w:ascii="Arial" w:hAnsi="Arial" w:cs="Arial"/>
          <w:bCs/>
        </w:rPr>
        <w:softHyphen/>
        <w:t>ции, оказывающие существенное влияние на сроки и результаты реализации подпрограммы государственной программы, на которые ответственный испол</w:t>
      </w:r>
      <w:r w:rsidRPr="00D21741">
        <w:rPr>
          <w:rFonts w:ascii="Arial" w:hAnsi="Arial" w:cs="Arial"/>
          <w:bCs/>
        </w:rPr>
        <w:softHyphen/>
        <w:t>нитель и участники подпрограммы муниципальной программы не могут ока</w:t>
      </w:r>
      <w:r w:rsidRPr="00D21741">
        <w:rPr>
          <w:rFonts w:ascii="Arial" w:hAnsi="Arial" w:cs="Arial"/>
          <w:bCs/>
        </w:rPr>
        <w:softHyphen/>
        <w:t>зать непосредственного влияния.</w:t>
      </w:r>
    </w:p>
    <w:p w:rsidR="00D21741" w:rsidRPr="00D21741" w:rsidRDefault="00D21741" w:rsidP="00D21741">
      <w:pPr>
        <w:ind w:firstLine="720"/>
        <w:jc w:val="both"/>
        <w:rPr>
          <w:rFonts w:ascii="Arial" w:hAnsi="Arial" w:cs="Arial"/>
          <w:bCs/>
        </w:rPr>
      </w:pPr>
      <w:r w:rsidRPr="00D21741">
        <w:rPr>
          <w:rFonts w:ascii="Arial" w:hAnsi="Arial" w:cs="Arial"/>
          <w:bCs/>
        </w:rPr>
        <w:t xml:space="preserve">К данным факторам риска </w:t>
      </w:r>
      <w:proofErr w:type="gramStart"/>
      <w:r w:rsidRPr="00D21741">
        <w:rPr>
          <w:rFonts w:ascii="Arial" w:hAnsi="Arial" w:cs="Arial"/>
          <w:bCs/>
        </w:rPr>
        <w:t>отнесены</w:t>
      </w:r>
      <w:proofErr w:type="gramEnd"/>
      <w:r w:rsidRPr="00D21741">
        <w:rPr>
          <w:rFonts w:ascii="Arial" w:hAnsi="Arial" w:cs="Arial"/>
          <w:bCs/>
        </w:rPr>
        <w:t>:</w:t>
      </w:r>
    </w:p>
    <w:p w:rsidR="00D21741" w:rsidRPr="00D21741" w:rsidRDefault="00D21741" w:rsidP="00D21741">
      <w:pPr>
        <w:ind w:firstLine="720"/>
        <w:jc w:val="both"/>
        <w:rPr>
          <w:rFonts w:ascii="Arial" w:hAnsi="Arial" w:cs="Arial"/>
          <w:bCs/>
        </w:rPr>
      </w:pPr>
      <w:r w:rsidRPr="00D21741">
        <w:rPr>
          <w:rFonts w:ascii="Arial" w:hAnsi="Arial" w:cs="Arial"/>
          <w:bCs/>
        </w:rPr>
        <w:t>1) риск возникновения обстоятельств непреодолимой силы, таких как масштабные техногенные катастрофы на водных объектах и стихийные бед</w:t>
      </w:r>
      <w:r w:rsidRPr="00D21741">
        <w:rPr>
          <w:rFonts w:ascii="Arial" w:hAnsi="Arial" w:cs="Arial"/>
          <w:bCs/>
        </w:rPr>
        <w:softHyphen/>
        <w:t>ствия, вызванные повышенными уровнями воды в результате нагонных явле</w:t>
      </w:r>
      <w:r w:rsidRPr="00D21741">
        <w:rPr>
          <w:rFonts w:ascii="Arial" w:hAnsi="Arial" w:cs="Arial"/>
          <w:bCs/>
        </w:rPr>
        <w:softHyphen/>
        <w:t xml:space="preserve">ний, паводков и прохождения волны весеннего половодья; </w:t>
      </w:r>
    </w:p>
    <w:p w:rsidR="00D21741" w:rsidRPr="00D21741" w:rsidRDefault="00D21741" w:rsidP="00D21741">
      <w:pPr>
        <w:ind w:firstLine="720"/>
        <w:jc w:val="both"/>
        <w:rPr>
          <w:rFonts w:ascii="Arial" w:hAnsi="Arial" w:cs="Arial"/>
          <w:bCs/>
        </w:rPr>
      </w:pPr>
      <w:r w:rsidRPr="00D21741">
        <w:rPr>
          <w:rFonts w:ascii="Arial" w:hAnsi="Arial" w:cs="Arial"/>
          <w:bCs/>
        </w:rPr>
        <w:t>2) природный риск, который может проявляться в экстремальных клима</w:t>
      </w:r>
      <w:r w:rsidRPr="00D21741">
        <w:rPr>
          <w:rFonts w:ascii="Arial" w:hAnsi="Arial" w:cs="Arial"/>
          <w:bCs/>
        </w:rPr>
        <w:softHyphen/>
        <w:t xml:space="preserve">тических явлениях (аномально жаркое лето); </w:t>
      </w:r>
    </w:p>
    <w:p w:rsidR="00D21741" w:rsidRPr="00D21741" w:rsidRDefault="00D21741" w:rsidP="00D21741">
      <w:pPr>
        <w:ind w:firstLine="720"/>
        <w:jc w:val="both"/>
        <w:rPr>
          <w:rFonts w:ascii="Arial" w:hAnsi="Arial" w:cs="Arial"/>
          <w:bCs/>
        </w:rPr>
      </w:pPr>
      <w:r w:rsidRPr="00D21741">
        <w:rPr>
          <w:rFonts w:ascii="Arial" w:hAnsi="Arial" w:cs="Arial"/>
          <w:bCs/>
        </w:rPr>
        <w:t>3) риск непредвиденных расходов, связанных с непрогнозируемым ро</w:t>
      </w:r>
      <w:r w:rsidRPr="00D21741">
        <w:rPr>
          <w:rFonts w:ascii="Arial" w:hAnsi="Arial" w:cs="Arial"/>
          <w:bCs/>
        </w:rPr>
        <w:softHyphen/>
        <w:t>стом цен на рынке продаж или другими непрогнозируемыми событиями.</w:t>
      </w:r>
    </w:p>
    <w:p w:rsidR="00D21741" w:rsidRPr="00D21741" w:rsidRDefault="00D21741" w:rsidP="00D21741">
      <w:pPr>
        <w:ind w:firstLine="720"/>
        <w:jc w:val="both"/>
        <w:rPr>
          <w:rFonts w:ascii="Arial" w:hAnsi="Arial" w:cs="Arial"/>
          <w:bCs/>
        </w:rPr>
      </w:pPr>
      <w:r w:rsidRPr="00D21741">
        <w:rPr>
          <w:rFonts w:ascii="Arial" w:hAnsi="Arial" w:cs="Arial"/>
          <w:bCs/>
        </w:rPr>
        <w:t>В целях минимизации негативного влияния рисков управление рисками планируется путем внесения в установленном порядке изменений в план реали</w:t>
      </w:r>
      <w:r w:rsidRPr="00D21741">
        <w:rPr>
          <w:rFonts w:ascii="Arial" w:hAnsi="Arial" w:cs="Arial"/>
          <w:bCs/>
        </w:rPr>
        <w:softHyphen/>
        <w:t>зации муниципальной программы в части перераспределения финансовых средств на выполнение приоритетных мероприятий.</w:t>
      </w:r>
    </w:p>
    <w:p w:rsidR="00D21741" w:rsidRPr="00D21741" w:rsidRDefault="00D21741" w:rsidP="00D21741">
      <w:pPr>
        <w:ind w:firstLine="709"/>
        <w:jc w:val="both"/>
        <w:rPr>
          <w:rFonts w:ascii="Arial" w:hAnsi="Arial" w:cs="Arial"/>
        </w:rPr>
      </w:pPr>
    </w:p>
    <w:p w:rsidR="00D21741" w:rsidRPr="00D21741" w:rsidRDefault="00D21741" w:rsidP="00D21741">
      <w:pPr>
        <w:ind w:firstLine="851"/>
        <w:jc w:val="both"/>
        <w:rPr>
          <w:rFonts w:ascii="Arial" w:hAnsi="Arial" w:cs="Arial"/>
        </w:rPr>
      </w:pPr>
    </w:p>
    <w:p w:rsidR="00D21741" w:rsidRPr="00D21741" w:rsidRDefault="00D21741" w:rsidP="00D21741">
      <w:pPr>
        <w:widowControl w:val="0"/>
        <w:numPr>
          <w:ilvl w:val="0"/>
          <w:numId w:val="2"/>
        </w:numPr>
        <w:suppressAutoHyphens w:val="0"/>
        <w:ind w:left="360" w:hanging="360"/>
        <w:jc w:val="center"/>
        <w:rPr>
          <w:rFonts w:ascii="Arial" w:hAnsi="Arial" w:cs="Arial"/>
          <w:b/>
          <w:bCs/>
          <w:color w:val="000000"/>
          <w:kern w:val="2"/>
          <w:sz w:val="30"/>
          <w:szCs w:val="30"/>
        </w:rPr>
      </w:pPr>
      <w:r w:rsidRPr="00D21741">
        <w:rPr>
          <w:rFonts w:ascii="Arial" w:hAnsi="Arial" w:cs="Arial"/>
          <w:b/>
          <w:bCs/>
          <w:color w:val="000000"/>
          <w:kern w:val="2"/>
          <w:sz w:val="30"/>
          <w:szCs w:val="30"/>
        </w:rPr>
        <w:t>Цели, задачи и целевые показатели достижения целей и</w:t>
      </w:r>
    </w:p>
    <w:p w:rsidR="00D21741" w:rsidRPr="00D21741" w:rsidRDefault="00D21741" w:rsidP="00D21741">
      <w:pPr>
        <w:widowControl w:val="0"/>
        <w:ind w:left="360"/>
        <w:jc w:val="center"/>
        <w:rPr>
          <w:rFonts w:ascii="Arial" w:hAnsi="Arial" w:cs="Arial"/>
          <w:b/>
          <w:bCs/>
          <w:color w:val="000000"/>
          <w:kern w:val="2"/>
          <w:sz w:val="30"/>
          <w:szCs w:val="30"/>
        </w:rPr>
      </w:pPr>
      <w:r w:rsidRPr="00D21741">
        <w:rPr>
          <w:rFonts w:ascii="Arial" w:hAnsi="Arial" w:cs="Arial"/>
          <w:b/>
          <w:bCs/>
          <w:color w:val="000000"/>
          <w:kern w:val="2"/>
          <w:sz w:val="30"/>
          <w:szCs w:val="30"/>
        </w:rPr>
        <w:t>решения задач, сроки и этапы реализации подпрограммы</w:t>
      </w:r>
    </w:p>
    <w:p w:rsidR="00D21741" w:rsidRPr="00D21741" w:rsidRDefault="00D21741" w:rsidP="00D21741">
      <w:pPr>
        <w:shd w:val="clear" w:color="auto" w:fill="FFFFFF"/>
        <w:jc w:val="center"/>
        <w:rPr>
          <w:rFonts w:ascii="Arial" w:hAnsi="Arial" w:cs="Arial"/>
          <w:color w:val="000000"/>
        </w:rPr>
      </w:pPr>
    </w:p>
    <w:p w:rsidR="00D21741" w:rsidRPr="00D21741" w:rsidRDefault="00D21741" w:rsidP="00D21741">
      <w:pPr>
        <w:widowControl w:val="0"/>
        <w:ind w:firstLine="709"/>
        <w:rPr>
          <w:rFonts w:ascii="Arial" w:hAnsi="Arial" w:cs="Arial"/>
          <w:bCs/>
          <w:color w:val="000000"/>
          <w:kern w:val="2"/>
        </w:rPr>
      </w:pPr>
      <w:r w:rsidRPr="00D21741">
        <w:rPr>
          <w:rFonts w:ascii="Arial" w:hAnsi="Arial" w:cs="Arial"/>
          <w:bCs/>
          <w:color w:val="000000"/>
          <w:kern w:val="2"/>
        </w:rPr>
        <w:t>Приоритеты реализации подпрограммы соответствуют приоритетам, опи</w:t>
      </w:r>
      <w:r w:rsidRPr="00D21741">
        <w:rPr>
          <w:rFonts w:ascii="Arial" w:hAnsi="Arial" w:cs="Arial"/>
          <w:bCs/>
          <w:color w:val="000000"/>
          <w:kern w:val="2"/>
        </w:rPr>
        <w:softHyphen/>
        <w:t>санным для программы в целом.</w:t>
      </w:r>
    </w:p>
    <w:p w:rsidR="00D21741" w:rsidRPr="00D21741" w:rsidRDefault="00D21741" w:rsidP="00D21741">
      <w:pPr>
        <w:widowControl w:val="0"/>
        <w:shd w:val="clear" w:color="auto" w:fill="FFFFFF"/>
        <w:tabs>
          <w:tab w:val="left" w:pos="2525"/>
          <w:tab w:val="left" w:pos="6723"/>
        </w:tabs>
        <w:autoSpaceDE w:val="0"/>
        <w:ind w:right="72" w:firstLine="709"/>
        <w:rPr>
          <w:rFonts w:ascii="Arial" w:hAnsi="Arial" w:cs="Arial"/>
        </w:rPr>
      </w:pPr>
      <w:r w:rsidRPr="00D21741">
        <w:rPr>
          <w:rFonts w:ascii="Arial" w:hAnsi="Arial" w:cs="Arial"/>
        </w:rPr>
        <w:t>Основными целями  подпрограммы являются:</w:t>
      </w:r>
    </w:p>
    <w:p w:rsidR="00D21741" w:rsidRPr="00D21741" w:rsidRDefault="00D21741" w:rsidP="00D21741">
      <w:pPr>
        <w:widowControl w:val="0"/>
        <w:shd w:val="clear" w:color="auto" w:fill="FFFFFF"/>
        <w:tabs>
          <w:tab w:val="left" w:pos="2525"/>
          <w:tab w:val="left" w:pos="6723"/>
        </w:tabs>
        <w:autoSpaceDE w:val="0"/>
        <w:ind w:right="72" w:firstLine="709"/>
        <w:jc w:val="both"/>
        <w:rPr>
          <w:rFonts w:ascii="Arial" w:hAnsi="Arial" w:cs="Arial"/>
        </w:rPr>
      </w:pPr>
      <w:r w:rsidRPr="00D21741">
        <w:rPr>
          <w:rFonts w:ascii="Arial" w:hAnsi="Arial" w:cs="Arial"/>
        </w:rPr>
        <w:t xml:space="preserve">1) повышение уровня пожарной безопасности населения и территории поселения, </w:t>
      </w:r>
      <w:r w:rsidRPr="00D21741">
        <w:rPr>
          <w:rFonts w:ascii="Arial" w:hAnsi="Arial" w:cs="Arial"/>
          <w:color w:val="000000"/>
        </w:rPr>
        <w:t xml:space="preserve"> уменьшение количества пожаров</w:t>
      </w:r>
      <w:r w:rsidRPr="00D21741">
        <w:rPr>
          <w:rFonts w:ascii="Arial" w:hAnsi="Arial" w:cs="Arial"/>
        </w:rPr>
        <w:t>;</w:t>
      </w:r>
    </w:p>
    <w:p w:rsidR="00D21741" w:rsidRPr="00D21741" w:rsidRDefault="00D21741" w:rsidP="00D21741">
      <w:pPr>
        <w:ind w:firstLine="709"/>
        <w:rPr>
          <w:rFonts w:ascii="Arial" w:eastAsia="Calibri" w:hAnsi="Arial" w:cs="Arial"/>
        </w:rPr>
      </w:pPr>
      <w:r w:rsidRPr="00D21741">
        <w:rPr>
          <w:rFonts w:ascii="Arial" w:eastAsia="Calibri" w:hAnsi="Arial" w:cs="Arial"/>
        </w:rPr>
        <w:t>2) повышение уровня безопасности на водных объектах;</w:t>
      </w:r>
    </w:p>
    <w:p w:rsidR="00D21741" w:rsidRPr="00D21741" w:rsidRDefault="00D21741" w:rsidP="00D21741">
      <w:pPr>
        <w:ind w:firstLine="709"/>
        <w:jc w:val="both"/>
        <w:rPr>
          <w:rFonts w:ascii="Arial" w:hAnsi="Arial" w:cs="Arial"/>
        </w:rPr>
      </w:pPr>
      <w:r w:rsidRPr="00D21741">
        <w:rPr>
          <w:rFonts w:ascii="Arial" w:hAnsi="Arial" w:cs="Arial"/>
        </w:rPr>
        <w:t>Для достижения  цели  подпрограммы должно быть обеспечено решение следующих задач:</w:t>
      </w:r>
    </w:p>
    <w:p w:rsidR="00D21741" w:rsidRPr="00D21741" w:rsidRDefault="00D21741" w:rsidP="00D21741">
      <w:pPr>
        <w:autoSpaceDE w:val="0"/>
        <w:ind w:firstLine="709"/>
        <w:jc w:val="both"/>
        <w:rPr>
          <w:rFonts w:ascii="Arial" w:eastAsia="Calibri" w:hAnsi="Arial" w:cs="Arial"/>
        </w:rPr>
      </w:pPr>
      <w:r w:rsidRPr="00D21741">
        <w:rPr>
          <w:rFonts w:ascii="Arial" w:eastAsia="Calibri" w:hAnsi="Arial" w:cs="Arial"/>
        </w:rPr>
        <w:t>1) обеспечение эффективного предупреждения и ликвидации пожаров;</w:t>
      </w:r>
    </w:p>
    <w:p w:rsidR="00D21741" w:rsidRPr="00D21741" w:rsidRDefault="00D21741" w:rsidP="00D21741">
      <w:pPr>
        <w:widowControl w:val="0"/>
        <w:ind w:firstLine="709"/>
        <w:jc w:val="both"/>
        <w:rPr>
          <w:rFonts w:ascii="Arial" w:hAnsi="Arial" w:cs="Arial"/>
        </w:rPr>
      </w:pPr>
      <w:r w:rsidRPr="00D21741">
        <w:rPr>
          <w:rFonts w:ascii="Arial" w:hAnsi="Arial" w:cs="Arial"/>
        </w:rPr>
        <w:t>2) оказание помощи в тушении пожаров и ликвидации последствий пожа</w:t>
      </w:r>
      <w:r w:rsidRPr="00D21741">
        <w:rPr>
          <w:rFonts w:ascii="Arial" w:hAnsi="Arial" w:cs="Arial"/>
        </w:rPr>
        <w:softHyphen/>
        <w:t>ров;</w:t>
      </w:r>
    </w:p>
    <w:p w:rsidR="00D21741" w:rsidRPr="00D21741" w:rsidRDefault="00D21741" w:rsidP="00D21741">
      <w:pPr>
        <w:ind w:firstLine="709"/>
        <w:jc w:val="both"/>
        <w:rPr>
          <w:rFonts w:ascii="Arial" w:hAnsi="Arial" w:cs="Arial"/>
        </w:rPr>
      </w:pPr>
      <w:r w:rsidRPr="00D21741">
        <w:rPr>
          <w:rFonts w:ascii="Arial" w:hAnsi="Arial" w:cs="Arial"/>
        </w:rPr>
        <w:t>3) обучение населения мерам пожарной безопасности</w:t>
      </w:r>
    </w:p>
    <w:p w:rsidR="00D21741" w:rsidRPr="00D21741" w:rsidRDefault="00D21741" w:rsidP="00D21741">
      <w:pPr>
        <w:autoSpaceDE w:val="0"/>
        <w:snapToGrid w:val="0"/>
        <w:ind w:firstLine="709"/>
        <w:jc w:val="both"/>
        <w:rPr>
          <w:rFonts w:ascii="Arial" w:eastAsia="Calibri" w:hAnsi="Arial" w:cs="Arial"/>
        </w:rPr>
      </w:pPr>
      <w:r w:rsidRPr="00D21741">
        <w:rPr>
          <w:rFonts w:ascii="Arial" w:hAnsi="Arial" w:cs="Arial"/>
        </w:rPr>
        <w:t xml:space="preserve">4) обеспечение эффективного предупреждения и ликвидации </w:t>
      </w:r>
      <w:r w:rsidRPr="00D21741">
        <w:rPr>
          <w:rFonts w:ascii="Arial" w:eastAsia="Calibri" w:hAnsi="Arial" w:cs="Arial"/>
        </w:rPr>
        <w:t>происше</w:t>
      </w:r>
      <w:r w:rsidRPr="00D21741">
        <w:rPr>
          <w:rFonts w:ascii="Arial" w:eastAsia="Calibri" w:hAnsi="Arial" w:cs="Arial"/>
        </w:rPr>
        <w:softHyphen/>
        <w:t>ствий</w:t>
      </w:r>
      <w:r w:rsidRPr="00D21741">
        <w:rPr>
          <w:rFonts w:ascii="Arial" w:hAnsi="Arial" w:cs="Arial"/>
        </w:rPr>
        <w:t xml:space="preserve"> на водных объектах</w:t>
      </w:r>
      <w:r w:rsidRPr="00D21741">
        <w:rPr>
          <w:rFonts w:ascii="Arial" w:eastAsia="Calibri" w:hAnsi="Arial" w:cs="Arial"/>
        </w:rPr>
        <w:t>;</w:t>
      </w:r>
    </w:p>
    <w:p w:rsidR="00D21741" w:rsidRPr="00D21741" w:rsidRDefault="00D21741" w:rsidP="00D21741">
      <w:pPr>
        <w:ind w:firstLine="709"/>
        <w:jc w:val="both"/>
        <w:rPr>
          <w:rFonts w:ascii="Arial" w:hAnsi="Arial" w:cs="Arial"/>
        </w:rPr>
      </w:pPr>
      <w:r w:rsidRPr="00D21741">
        <w:rPr>
          <w:rFonts w:ascii="Arial" w:hAnsi="Arial" w:cs="Arial"/>
        </w:rPr>
        <w:t>5) организация и проведение спасательных мероприя</w:t>
      </w:r>
      <w:r w:rsidRPr="00D21741">
        <w:rPr>
          <w:rFonts w:ascii="Arial" w:hAnsi="Arial" w:cs="Arial"/>
        </w:rPr>
        <w:softHyphen/>
        <w:t xml:space="preserve">тий и мероприятий профилактического характера на водных объектах </w:t>
      </w:r>
      <w:proofErr w:type="spellStart"/>
      <w:r w:rsidR="006C05CA">
        <w:rPr>
          <w:rFonts w:ascii="Arial" w:hAnsi="Arial" w:cs="Arial"/>
        </w:rPr>
        <w:t>Титовского</w:t>
      </w:r>
      <w:proofErr w:type="spellEnd"/>
      <w:r w:rsidRPr="00D21741">
        <w:rPr>
          <w:rFonts w:ascii="Arial" w:hAnsi="Arial" w:cs="Arial"/>
        </w:rPr>
        <w:t xml:space="preserve"> сельсовета </w:t>
      </w:r>
      <w:proofErr w:type="spellStart"/>
      <w:r w:rsidRPr="00D21741">
        <w:rPr>
          <w:rFonts w:ascii="Arial" w:hAnsi="Arial" w:cs="Arial"/>
        </w:rPr>
        <w:t>Щигровского</w:t>
      </w:r>
      <w:proofErr w:type="spellEnd"/>
      <w:r w:rsidRPr="00D21741">
        <w:rPr>
          <w:rFonts w:ascii="Arial" w:hAnsi="Arial" w:cs="Arial"/>
        </w:rPr>
        <w:t xml:space="preserve"> района.</w:t>
      </w:r>
    </w:p>
    <w:p w:rsidR="00D21741" w:rsidRPr="00D21741" w:rsidRDefault="00D21741" w:rsidP="00D21741">
      <w:pPr>
        <w:ind w:firstLine="709"/>
        <w:jc w:val="both"/>
        <w:rPr>
          <w:rFonts w:ascii="Arial" w:hAnsi="Arial" w:cs="Arial"/>
        </w:rPr>
      </w:pPr>
    </w:p>
    <w:p w:rsidR="00D21741" w:rsidRPr="00D21741" w:rsidRDefault="00D21741" w:rsidP="00D21741">
      <w:pPr>
        <w:ind w:firstLine="709"/>
        <w:jc w:val="both"/>
        <w:rPr>
          <w:rFonts w:ascii="Arial" w:hAnsi="Arial" w:cs="Arial"/>
        </w:rPr>
      </w:pPr>
      <w:r w:rsidRPr="00D21741">
        <w:rPr>
          <w:rFonts w:ascii="Arial" w:hAnsi="Arial" w:cs="Arial"/>
        </w:rPr>
        <w:t>Планируемым  показателем  по итогам реализации подпрограммы являет</w:t>
      </w:r>
      <w:r w:rsidRPr="00D21741">
        <w:rPr>
          <w:rFonts w:ascii="Arial" w:hAnsi="Arial" w:cs="Arial"/>
        </w:rPr>
        <w:softHyphen/>
        <w:t>ся:</w:t>
      </w:r>
    </w:p>
    <w:p w:rsidR="00D21741" w:rsidRPr="00D21741" w:rsidRDefault="00D21741" w:rsidP="00D21741">
      <w:pPr>
        <w:ind w:firstLine="709"/>
        <w:jc w:val="both"/>
        <w:rPr>
          <w:rFonts w:ascii="Arial" w:hAnsi="Arial" w:cs="Arial"/>
        </w:rPr>
      </w:pPr>
      <w:r w:rsidRPr="00D21741">
        <w:rPr>
          <w:rFonts w:ascii="Arial" w:hAnsi="Arial" w:cs="Arial"/>
        </w:rPr>
        <w:t>1) количество выездов пожарных на пожары;</w:t>
      </w:r>
    </w:p>
    <w:p w:rsidR="00D21741" w:rsidRPr="00D21741" w:rsidRDefault="00D21741" w:rsidP="00D21741">
      <w:pPr>
        <w:ind w:firstLine="708"/>
        <w:jc w:val="both"/>
        <w:rPr>
          <w:rFonts w:ascii="Arial" w:hAnsi="Arial" w:cs="Arial"/>
        </w:rPr>
      </w:pPr>
      <w:r w:rsidRPr="00D21741">
        <w:rPr>
          <w:rFonts w:ascii="Arial" w:hAnsi="Arial" w:cs="Arial"/>
        </w:rPr>
        <w:t xml:space="preserve">2) </w:t>
      </w:r>
      <w:r w:rsidRPr="00A87186">
        <w:rPr>
          <w:rFonts w:ascii="Arial" w:hAnsi="Arial" w:cs="Arial"/>
        </w:rPr>
        <w:t xml:space="preserve">количество </w:t>
      </w:r>
      <w:proofErr w:type="gramStart"/>
      <w:r w:rsidR="002C00E9" w:rsidRPr="00A87186">
        <w:rPr>
          <w:rFonts w:ascii="Arial" w:hAnsi="Arial" w:cs="Arial"/>
        </w:rPr>
        <w:t>закупленных</w:t>
      </w:r>
      <w:proofErr w:type="gramEnd"/>
      <w:r w:rsidR="002C00E9" w:rsidRPr="00A87186">
        <w:rPr>
          <w:rFonts w:ascii="Arial" w:hAnsi="Arial" w:cs="Arial"/>
        </w:rPr>
        <w:t xml:space="preserve"> и установленных АДПИ</w:t>
      </w:r>
      <w:r w:rsidRPr="00D21741">
        <w:rPr>
          <w:rFonts w:ascii="Arial" w:hAnsi="Arial" w:cs="Arial"/>
        </w:rPr>
        <w:t>;</w:t>
      </w:r>
    </w:p>
    <w:p w:rsidR="00D21741" w:rsidRPr="00D21741" w:rsidRDefault="00D21741" w:rsidP="00D21741">
      <w:pPr>
        <w:autoSpaceDE w:val="0"/>
        <w:ind w:firstLine="708"/>
        <w:jc w:val="both"/>
        <w:rPr>
          <w:rFonts w:ascii="Arial" w:hAnsi="Arial" w:cs="Arial"/>
        </w:rPr>
      </w:pPr>
      <w:r w:rsidRPr="00D21741">
        <w:rPr>
          <w:rFonts w:ascii="Arial" w:hAnsi="Arial" w:cs="Arial"/>
        </w:rPr>
        <w:t>3) количество профилактических мероприятий по предупреждению пожа</w:t>
      </w:r>
      <w:r w:rsidRPr="00D21741">
        <w:rPr>
          <w:rFonts w:ascii="Arial" w:hAnsi="Arial" w:cs="Arial"/>
        </w:rPr>
        <w:softHyphen/>
        <w:t>ров.</w:t>
      </w:r>
    </w:p>
    <w:p w:rsidR="00D21741" w:rsidRPr="00D21741" w:rsidRDefault="00D21741" w:rsidP="00D21741">
      <w:pPr>
        <w:pStyle w:val="ConsPlusNormal"/>
        <w:ind w:firstLine="709"/>
        <w:jc w:val="both"/>
        <w:rPr>
          <w:sz w:val="24"/>
          <w:szCs w:val="24"/>
        </w:rPr>
      </w:pPr>
      <w:r w:rsidRPr="00D21741">
        <w:rPr>
          <w:sz w:val="24"/>
          <w:szCs w:val="24"/>
        </w:rPr>
        <w:t>4) количество профилактических выездов по предупреждению происше</w:t>
      </w:r>
      <w:r w:rsidRPr="00D21741">
        <w:rPr>
          <w:sz w:val="24"/>
          <w:szCs w:val="24"/>
        </w:rPr>
        <w:softHyphen/>
        <w:t>ствий на водных объектах;</w:t>
      </w:r>
    </w:p>
    <w:p w:rsidR="00D21741" w:rsidRPr="00D21741" w:rsidRDefault="00D21741" w:rsidP="00D21741">
      <w:pPr>
        <w:pStyle w:val="ConsPlusNormal"/>
        <w:ind w:firstLine="709"/>
        <w:jc w:val="both"/>
        <w:rPr>
          <w:sz w:val="24"/>
          <w:szCs w:val="24"/>
        </w:rPr>
      </w:pPr>
      <w:r w:rsidRPr="00D21741">
        <w:rPr>
          <w:sz w:val="24"/>
          <w:szCs w:val="24"/>
        </w:rPr>
        <w:lastRenderedPageBreak/>
        <w:t>5) количество предотвращенных происшествий на водных объектах;</w:t>
      </w:r>
    </w:p>
    <w:p w:rsidR="00D21741" w:rsidRPr="00D21741" w:rsidRDefault="00D21741" w:rsidP="00D21741">
      <w:pPr>
        <w:ind w:firstLine="709"/>
        <w:jc w:val="both"/>
        <w:rPr>
          <w:rFonts w:ascii="Arial" w:hAnsi="Arial" w:cs="Arial"/>
        </w:rPr>
      </w:pPr>
      <w:r w:rsidRPr="00D21741">
        <w:rPr>
          <w:rFonts w:ascii="Arial" w:hAnsi="Arial" w:cs="Arial"/>
        </w:rPr>
        <w:t>6) количество спасенных людей, и которым оказана помощь при проис</w:t>
      </w:r>
      <w:r w:rsidRPr="00D21741">
        <w:rPr>
          <w:rFonts w:ascii="Arial" w:hAnsi="Arial" w:cs="Arial"/>
        </w:rPr>
        <w:softHyphen/>
        <w:t>шествиях на водных объектах;</w:t>
      </w:r>
    </w:p>
    <w:p w:rsidR="00D21741" w:rsidRPr="00D21741" w:rsidRDefault="00D21741" w:rsidP="00D21741">
      <w:pPr>
        <w:pStyle w:val="ConsPlusNormal"/>
        <w:ind w:firstLine="709"/>
        <w:jc w:val="both"/>
        <w:rPr>
          <w:sz w:val="24"/>
          <w:szCs w:val="24"/>
        </w:rPr>
      </w:pPr>
      <w:r w:rsidRPr="00D21741">
        <w:rPr>
          <w:sz w:val="24"/>
          <w:szCs w:val="24"/>
        </w:rPr>
        <w:t>7) количество лекций и бесед, проведенных в общеобразовательных и других учебных заведениях.</w:t>
      </w:r>
    </w:p>
    <w:p w:rsidR="00D21741" w:rsidRPr="00D21741" w:rsidRDefault="00D21741" w:rsidP="00D21741">
      <w:pPr>
        <w:autoSpaceDE w:val="0"/>
        <w:ind w:firstLine="708"/>
        <w:jc w:val="both"/>
        <w:rPr>
          <w:rFonts w:ascii="Arial" w:hAnsi="Arial" w:cs="Arial"/>
        </w:rPr>
      </w:pPr>
    </w:p>
    <w:p w:rsidR="00D21741" w:rsidRPr="00D21741" w:rsidRDefault="00D21741" w:rsidP="00D21741">
      <w:pPr>
        <w:pStyle w:val="a3"/>
        <w:spacing w:before="0" w:after="0"/>
        <w:ind w:firstLine="709"/>
        <w:rPr>
          <w:rFonts w:ascii="Arial" w:hAnsi="Arial" w:cs="Arial"/>
        </w:rPr>
      </w:pPr>
      <w:r w:rsidRPr="00D21741">
        <w:rPr>
          <w:rFonts w:ascii="Arial" w:hAnsi="Arial" w:cs="Arial"/>
        </w:rPr>
        <w:t xml:space="preserve"> Ожидаемыми конечными результатами  реализации данной подпрограм</w:t>
      </w:r>
      <w:r w:rsidRPr="00D21741">
        <w:rPr>
          <w:rFonts w:ascii="Arial" w:hAnsi="Arial" w:cs="Arial"/>
        </w:rPr>
        <w:softHyphen/>
        <w:t>мы является:</w:t>
      </w:r>
    </w:p>
    <w:p w:rsidR="00D21741" w:rsidRPr="00D21741" w:rsidRDefault="00D21741" w:rsidP="00D21741">
      <w:pPr>
        <w:pStyle w:val="a3"/>
        <w:spacing w:before="0" w:after="0"/>
        <w:ind w:firstLine="709"/>
        <w:jc w:val="both"/>
        <w:rPr>
          <w:rFonts w:ascii="Arial" w:hAnsi="Arial" w:cs="Arial"/>
        </w:rPr>
      </w:pPr>
      <w:r w:rsidRPr="00D21741">
        <w:rPr>
          <w:rFonts w:ascii="Arial" w:hAnsi="Arial" w:cs="Arial"/>
        </w:rPr>
        <w:t xml:space="preserve">1) снижение рисков возникновения пожаров и смягчение возможных их последствий;                                                                             </w:t>
      </w:r>
    </w:p>
    <w:p w:rsidR="00D21741" w:rsidRPr="00D21741" w:rsidRDefault="00D21741" w:rsidP="00D21741">
      <w:pPr>
        <w:pStyle w:val="a3"/>
        <w:spacing w:before="0" w:after="0"/>
        <w:ind w:firstLine="709"/>
        <w:rPr>
          <w:rFonts w:ascii="Arial" w:hAnsi="Arial" w:cs="Arial"/>
        </w:rPr>
      </w:pPr>
      <w:r w:rsidRPr="00D21741">
        <w:rPr>
          <w:rFonts w:ascii="Arial" w:hAnsi="Arial" w:cs="Arial"/>
        </w:rPr>
        <w:t>2) повышение уровня противопожарной  безопасности населения.</w:t>
      </w:r>
    </w:p>
    <w:p w:rsidR="00D21741" w:rsidRPr="00D21741" w:rsidRDefault="00D21741" w:rsidP="00D21741">
      <w:pPr>
        <w:ind w:firstLine="720"/>
        <w:jc w:val="both"/>
        <w:rPr>
          <w:rFonts w:ascii="Arial" w:hAnsi="Arial" w:cs="Arial"/>
        </w:rPr>
      </w:pPr>
      <w:r w:rsidRPr="00D21741">
        <w:rPr>
          <w:rFonts w:ascii="Arial" w:hAnsi="Arial" w:cs="Arial"/>
        </w:rPr>
        <w:t>3) снижение рисков возникновения несчастных случаев на воде и смягчение возможные их последствия;</w:t>
      </w:r>
    </w:p>
    <w:p w:rsidR="00D21741" w:rsidRPr="00D21741" w:rsidRDefault="00D21741" w:rsidP="00D21741">
      <w:pPr>
        <w:pStyle w:val="a3"/>
        <w:spacing w:before="0" w:after="0"/>
        <w:ind w:firstLine="709"/>
        <w:rPr>
          <w:rFonts w:ascii="Arial" w:hAnsi="Arial" w:cs="Arial"/>
        </w:rPr>
      </w:pPr>
      <w:r w:rsidRPr="00D21741">
        <w:rPr>
          <w:rFonts w:ascii="Arial" w:hAnsi="Arial" w:cs="Arial"/>
        </w:rPr>
        <w:t>4) повышение уровня безопасность на водных объектах</w:t>
      </w:r>
    </w:p>
    <w:p w:rsidR="00D21741" w:rsidRPr="00D21741" w:rsidRDefault="00D21741" w:rsidP="00D21741">
      <w:pPr>
        <w:widowControl w:val="0"/>
        <w:ind w:right="-62" w:firstLine="709"/>
        <w:jc w:val="both"/>
        <w:rPr>
          <w:rFonts w:ascii="Arial" w:hAnsi="Arial" w:cs="Arial"/>
        </w:rPr>
      </w:pPr>
      <w:r w:rsidRPr="00D21741">
        <w:rPr>
          <w:rFonts w:ascii="Arial" w:hAnsi="Arial" w:cs="Arial"/>
        </w:rPr>
        <w:t>Муниципаль</w:t>
      </w:r>
      <w:r w:rsidR="00A87186">
        <w:rPr>
          <w:rFonts w:ascii="Arial" w:hAnsi="Arial" w:cs="Arial"/>
        </w:rPr>
        <w:t>ная программа реализуется в 2025-2027</w:t>
      </w:r>
      <w:r w:rsidRPr="00D21741">
        <w:rPr>
          <w:rFonts w:ascii="Arial" w:hAnsi="Arial" w:cs="Arial"/>
        </w:rPr>
        <w:t xml:space="preserve"> годах.</w:t>
      </w:r>
    </w:p>
    <w:p w:rsidR="00D21741" w:rsidRPr="00D21741" w:rsidRDefault="00D21741" w:rsidP="00D21741">
      <w:pPr>
        <w:widowControl w:val="0"/>
        <w:ind w:right="-62" w:firstLine="709"/>
        <w:jc w:val="both"/>
        <w:rPr>
          <w:rFonts w:ascii="Arial" w:hAnsi="Arial" w:cs="Arial"/>
        </w:rPr>
      </w:pPr>
      <w:r w:rsidRPr="00D21741">
        <w:rPr>
          <w:rFonts w:ascii="Arial" w:hAnsi="Arial" w:cs="Arial"/>
        </w:rPr>
        <w:t>Этапы реализации не предусмотрены.</w:t>
      </w:r>
    </w:p>
    <w:p w:rsidR="00D21741" w:rsidRPr="00D21741" w:rsidRDefault="00D21741" w:rsidP="00D21741">
      <w:pPr>
        <w:shd w:val="clear" w:color="auto" w:fill="FFFFFF"/>
        <w:jc w:val="center"/>
        <w:rPr>
          <w:rFonts w:ascii="Arial" w:hAnsi="Arial" w:cs="Arial"/>
          <w:color w:val="000000"/>
        </w:rPr>
      </w:pPr>
    </w:p>
    <w:p w:rsidR="00D21741" w:rsidRPr="00D21741" w:rsidRDefault="00D21741" w:rsidP="00D21741">
      <w:pPr>
        <w:numPr>
          <w:ilvl w:val="0"/>
          <w:numId w:val="2"/>
        </w:numPr>
        <w:suppressAutoHyphens w:val="0"/>
        <w:ind w:left="360" w:hanging="360"/>
        <w:jc w:val="center"/>
        <w:rPr>
          <w:rFonts w:ascii="Arial" w:hAnsi="Arial" w:cs="Arial"/>
          <w:b/>
          <w:sz w:val="30"/>
          <w:szCs w:val="30"/>
        </w:rPr>
      </w:pPr>
      <w:r w:rsidRPr="00D21741">
        <w:rPr>
          <w:rFonts w:ascii="Arial" w:hAnsi="Arial" w:cs="Arial"/>
          <w:b/>
          <w:sz w:val="30"/>
          <w:szCs w:val="30"/>
        </w:rPr>
        <w:t>Перечень мероприятий подпрограммы</w:t>
      </w:r>
    </w:p>
    <w:p w:rsidR="00D21741" w:rsidRPr="00D21741" w:rsidRDefault="00D21741" w:rsidP="00D21741">
      <w:pPr>
        <w:widowControl w:val="0"/>
        <w:jc w:val="both"/>
        <w:rPr>
          <w:rFonts w:ascii="Arial" w:hAnsi="Arial" w:cs="Arial"/>
        </w:rPr>
      </w:pPr>
    </w:p>
    <w:p w:rsidR="00D21741" w:rsidRPr="00D21741" w:rsidRDefault="00D21741" w:rsidP="00D21741">
      <w:pPr>
        <w:widowControl w:val="0"/>
        <w:ind w:firstLine="709"/>
        <w:jc w:val="both"/>
        <w:rPr>
          <w:rFonts w:ascii="Arial" w:hAnsi="Arial" w:cs="Arial"/>
        </w:rPr>
      </w:pPr>
      <w:r w:rsidRPr="00D21741">
        <w:rPr>
          <w:rFonts w:ascii="Arial" w:hAnsi="Arial" w:cs="Arial"/>
        </w:rPr>
        <w:t xml:space="preserve">     Для достижения поставленной цели и решения задач подпрограммы необходимо реализовать комплекс мероприятий, основными из которого являются:</w:t>
      </w:r>
    </w:p>
    <w:p w:rsidR="00D21741" w:rsidRPr="00D21741" w:rsidRDefault="00D21741" w:rsidP="00D21741">
      <w:pPr>
        <w:widowControl w:val="0"/>
        <w:ind w:firstLine="709"/>
        <w:jc w:val="both"/>
        <w:rPr>
          <w:rFonts w:ascii="Arial" w:hAnsi="Arial" w:cs="Arial"/>
          <w:bCs/>
        </w:rPr>
      </w:pPr>
      <w:r w:rsidRPr="00D21741">
        <w:rPr>
          <w:rFonts w:ascii="Arial" w:hAnsi="Arial" w:cs="Arial"/>
          <w:bCs/>
        </w:rPr>
        <w:t>1) материально-техническое обеспечение добровольных пожарных дружин;</w:t>
      </w:r>
    </w:p>
    <w:p w:rsidR="00D21741" w:rsidRPr="00D21741" w:rsidRDefault="00D21741" w:rsidP="00D21741">
      <w:pPr>
        <w:widowControl w:val="0"/>
        <w:ind w:firstLine="709"/>
        <w:jc w:val="both"/>
        <w:rPr>
          <w:rFonts w:ascii="Arial" w:hAnsi="Arial" w:cs="Arial"/>
          <w:bCs/>
        </w:rPr>
      </w:pPr>
      <w:r w:rsidRPr="00D21741">
        <w:rPr>
          <w:rFonts w:ascii="Arial" w:hAnsi="Arial" w:cs="Arial"/>
          <w:bCs/>
        </w:rPr>
        <w:t>2) приобретение методических, учебных наглядных пособий для обучения населения противопожарной безопасности;</w:t>
      </w:r>
    </w:p>
    <w:p w:rsidR="00D21741" w:rsidRPr="00D21741" w:rsidRDefault="00D21741" w:rsidP="00D21741">
      <w:pPr>
        <w:widowControl w:val="0"/>
        <w:ind w:firstLine="709"/>
        <w:jc w:val="both"/>
        <w:rPr>
          <w:rFonts w:ascii="Arial" w:hAnsi="Arial" w:cs="Arial"/>
          <w:bCs/>
        </w:rPr>
      </w:pPr>
      <w:r w:rsidRPr="00D21741">
        <w:rPr>
          <w:rFonts w:ascii="Arial" w:hAnsi="Arial" w:cs="Arial"/>
          <w:bCs/>
        </w:rPr>
        <w:t>3) организация проведения обучения населения правилам противопожарной безопасности.</w:t>
      </w:r>
    </w:p>
    <w:p w:rsidR="00D21741" w:rsidRPr="00D21741" w:rsidRDefault="00D21741" w:rsidP="00D21741">
      <w:pPr>
        <w:autoSpaceDE w:val="0"/>
        <w:ind w:firstLine="709"/>
        <w:jc w:val="both"/>
        <w:rPr>
          <w:rFonts w:ascii="Arial" w:hAnsi="Arial" w:cs="Arial"/>
          <w:shd w:val="clear" w:color="auto" w:fill="FFFFFF"/>
        </w:rPr>
      </w:pPr>
      <w:r w:rsidRPr="00D21741">
        <w:rPr>
          <w:rFonts w:ascii="Arial" w:hAnsi="Arial" w:cs="Arial"/>
          <w:shd w:val="clear" w:color="auto" w:fill="FFFFFF"/>
        </w:rPr>
        <w:t>4) организация проведения профилактической  работы среди населения с целью предотвращения несчастных случаев на водных объектах;</w:t>
      </w:r>
    </w:p>
    <w:p w:rsidR="00D21741" w:rsidRPr="00D21741" w:rsidRDefault="00D21741" w:rsidP="00D21741">
      <w:pPr>
        <w:autoSpaceDE w:val="0"/>
        <w:ind w:firstLine="709"/>
        <w:jc w:val="both"/>
        <w:rPr>
          <w:rFonts w:ascii="Arial" w:hAnsi="Arial" w:cs="Arial"/>
        </w:rPr>
      </w:pPr>
      <w:r w:rsidRPr="00D21741">
        <w:rPr>
          <w:rFonts w:ascii="Arial" w:hAnsi="Arial" w:cs="Arial"/>
        </w:rPr>
        <w:t>5) приобретение наглядной агитации в сфере безопасности на водных объектах;</w:t>
      </w:r>
    </w:p>
    <w:p w:rsidR="00D21741" w:rsidRPr="00D21741" w:rsidRDefault="00D21741" w:rsidP="00D21741">
      <w:pPr>
        <w:autoSpaceDE w:val="0"/>
        <w:ind w:firstLine="709"/>
        <w:jc w:val="both"/>
        <w:rPr>
          <w:rFonts w:ascii="Arial" w:hAnsi="Arial" w:cs="Arial"/>
          <w:shd w:val="clear" w:color="auto" w:fill="FFFFFF"/>
        </w:rPr>
      </w:pPr>
      <w:r w:rsidRPr="00D21741">
        <w:rPr>
          <w:rFonts w:ascii="Arial" w:hAnsi="Arial" w:cs="Arial"/>
          <w:shd w:val="clear" w:color="auto" w:fill="FFFFFF"/>
        </w:rPr>
        <w:t>6) обозначение потенциально опасных  участков водных  объектов  соответствующими  запрещающими знаками;</w:t>
      </w:r>
    </w:p>
    <w:p w:rsidR="00D21741" w:rsidRPr="00D21741" w:rsidRDefault="00D21741" w:rsidP="00D21741">
      <w:pPr>
        <w:widowControl w:val="0"/>
        <w:ind w:firstLine="709"/>
        <w:jc w:val="both"/>
        <w:rPr>
          <w:rFonts w:ascii="Arial" w:hAnsi="Arial" w:cs="Arial"/>
          <w:bCs/>
        </w:rPr>
      </w:pPr>
      <w:r w:rsidRPr="00D21741">
        <w:rPr>
          <w:rFonts w:ascii="Arial" w:hAnsi="Arial" w:cs="Arial"/>
          <w:shd w:val="clear" w:color="auto" w:fill="FFFFFF"/>
        </w:rPr>
        <w:t>7) информирование населения по вопросам обеспечения безопасности на водоемах на</w:t>
      </w:r>
      <w:r w:rsidRPr="00D21741">
        <w:rPr>
          <w:rStyle w:val="apple-converted-space"/>
          <w:rFonts w:ascii="Arial" w:hAnsi="Arial" w:cs="Arial"/>
          <w:shd w:val="clear" w:color="auto" w:fill="FFFFFF"/>
        </w:rPr>
        <w:t> сходах граждан</w:t>
      </w:r>
    </w:p>
    <w:p w:rsidR="00D21741" w:rsidRPr="00D21741" w:rsidRDefault="00D21741" w:rsidP="00D21741">
      <w:pPr>
        <w:pStyle w:val="a3"/>
        <w:spacing w:before="0" w:after="0"/>
        <w:jc w:val="center"/>
        <w:rPr>
          <w:rFonts w:ascii="Arial" w:hAnsi="Arial" w:cs="Arial"/>
        </w:rPr>
      </w:pPr>
    </w:p>
    <w:p w:rsidR="00D21741" w:rsidRPr="00D21741" w:rsidRDefault="00D21741" w:rsidP="00D21741">
      <w:pPr>
        <w:pStyle w:val="a3"/>
        <w:spacing w:before="0" w:after="0"/>
        <w:jc w:val="center"/>
        <w:rPr>
          <w:rFonts w:ascii="Arial" w:hAnsi="Arial" w:cs="Arial"/>
          <w:b/>
          <w:sz w:val="30"/>
          <w:szCs w:val="30"/>
        </w:rPr>
      </w:pPr>
      <w:r w:rsidRPr="00D21741">
        <w:rPr>
          <w:rFonts w:ascii="Arial" w:hAnsi="Arial" w:cs="Arial"/>
          <w:b/>
          <w:sz w:val="30"/>
          <w:szCs w:val="30"/>
        </w:rPr>
        <w:t>4. Обоснование ресурсного обеспечения подпрограммы</w:t>
      </w:r>
    </w:p>
    <w:p w:rsidR="00D21741" w:rsidRPr="00D21741" w:rsidRDefault="00D21741" w:rsidP="00D21741">
      <w:pPr>
        <w:widowControl w:val="0"/>
        <w:ind w:firstLine="709"/>
        <w:jc w:val="both"/>
        <w:rPr>
          <w:rFonts w:ascii="Arial" w:hAnsi="Arial" w:cs="Arial"/>
        </w:rPr>
      </w:pPr>
      <w:r w:rsidRPr="00D21741">
        <w:rPr>
          <w:rFonts w:ascii="Arial" w:hAnsi="Arial" w:cs="Arial"/>
        </w:rPr>
        <w:t xml:space="preserve">  </w:t>
      </w:r>
    </w:p>
    <w:tbl>
      <w:tblPr>
        <w:tblW w:w="9930" w:type="dxa"/>
        <w:tblInd w:w="-214" w:type="dxa"/>
        <w:tblLayout w:type="fixed"/>
        <w:tblCellMar>
          <w:top w:w="75" w:type="dxa"/>
          <w:left w:w="75" w:type="dxa"/>
          <w:bottom w:w="75" w:type="dxa"/>
          <w:right w:w="75" w:type="dxa"/>
        </w:tblCellMar>
        <w:tblLook w:val="04A0" w:firstRow="1" w:lastRow="0" w:firstColumn="1" w:lastColumn="0" w:noHBand="0" w:noVBand="1"/>
      </w:tblPr>
      <w:tblGrid>
        <w:gridCol w:w="850"/>
        <w:gridCol w:w="1643"/>
        <w:gridCol w:w="1757"/>
        <w:gridCol w:w="1134"/>
        <w:gridCol w:w="850"/>
        <w:gridCol w:w="851"/>
        <w:gridCol w:w="850"/>
        <w:gridCol w:w="993"/>
        <w:gridCol w:w="1002"/>
      </w:tblGrid>
      <w:tr w:rsidR="00D21741" w:rsidRPr="00D21741" w:rsidTr="000D2789">
        <w:tc>
          <w:tcPr>
            <w:tcW w:w="850" w:type="dxa"/>
            <w:vMerge w:val="restart"/>
            <w:tcBorders>
              <w:top w:val="single" w:sz="4" w:space="0" w:color="000000"/>
              <w:left w:val="single" w:sz="4" w:space="0" w:color="000000"/>
              <w:bottom w:val="single" w:sz="4" w:space="0" w:color="000000"/>
              <w:right w:val="nil"/>
            </w:tcBorders>
            <w:vAlign w:val="center"/>
            <w:hideMark/>
          </w:tcPr>
          <w:p w:rsidR="00D21741" w:rsidRPr="00D21741" w:rsidRDefault="00D21741">
            <w:pPr>
              <w:widowControl w:val="0"/>
              <w:autoSpaceDE w:val="0"/>
              <w:snapToGrid w:val="0"/>
              <w:jc w:val="center"/>
              <w:rPr>
                <w:rFonts w:ascii="Arial" w:hAnsi="Arial" w:cs="Arial"/>
              </w:rPr>
            </w:pPr>
            <w:r w:rsidRPr="00D21741">
              <w:rPr>
                <w:rFonts w:ascii="Arial" w:hAnsi="Arial" w:cs="Arial"/>
              </w:rPr>
              <w:t xml:space="preserve">№ </w:t>
            </w:r>
            <w:proofErr w:type="gramStart"/>
            <w:r w:rsidRPr="00D21741">
              <w:rPr>
                <w:rFonts w:ascii="Arial" w:hAnsi="Arial" w:cs="Arial"/>
              </w:rPr>
              <w:t>п</w:t>
            </w:r>
            <w:proofErr w:type="gramEnd"/>
            <w:r w:rsidRPr="00D21741">
              <w:rPr>
                <w:rFonts w:ascii="Arial" w:hAnsi="Arial" w:cs="Arial"/>
              </w:rPr>
              <w:t>/п</w:t>
            </w:r>
          </w:p>
        </w:tc>
        <w:tc>
          <w:tcPr>
            <w:tcW w:w="1643" w:type="dxa"/>
            <w:vMerge w:val="restart"/>
            <w:tcBorders>
              <w:top w:val="single" w:sz="4" w:space="0" w:color="000000"/>
              <w:left w:val="single" w:sz="4" w:space="0" w:color="000000"/>
              <w:bottom w:val="single" w:sz="4" w:space="0" w:color="000000"/>
              <w:right w:val="nil"/>
            </w:tcBorders>
            <w:vAlign w:val="center"/>
            <w:hideMark/>
          </w:tcPr>
          <w:p w:rsidR="00D21741" w:rsidRPr="00D21741" w:rsidRDefault="00D21741">
            <w:pPr>
              <w:widowControl w:val="0"/>
              <w:autoSpaceDE w:val="0"/>
              <w:snapToGrid w:val="0"/>
              <w:jc w:val="center"/>
              <w:rPr>
                <w:rFonts w:ascii="Arial" w:hAnsi="Arial" w:cs="Arial"/>
              </w:rPr>
            </w:pPr>
            <w:r w:rsidRPr="00D21741">
              <w:rPr>
                <w:rFonts w:ascii="Arial" w:hAnsi="Arial" w:cs="Arial"/>
              </w:rPr>
              <w:t xml:space="preserve">Наименование </w:t>
            </w:r>
          </w:p>
          <w:p w:rsidR="00D21741" w:rsidRPr="00D21741" w:rsidRDefault="00D21741">
            <w:pPr>
              <w:widowControl w:val="0"/>
              <w:autoSpaceDE w:val="0"/>
              <w:jc w:val="center"/>
              <w:rPr>
                <w:rFonts w:ascii="Arial" w:hAnsi="Arial" w:cs="Arial"/>
              </w:rPr>
            </w:pPr>
            <w:r w:rsidRPr="00D21741">
              <w:rPr>
                <w:rFonts w:ascii="Arial" w:hAnsi="Arial" w:cs="Arial"/>
              </w:rPr>
              <w:t>мероприятия</w:t>
            </w:r>
          </w:p>
        </w:tc>
        <w:tc>
          <w:tcPr>
            <w:tcW w:w="1757" w:type="dxa"/>
            <w:vMerge w:val="restart"/>
            <w:tcBorders>
              <w:top w:val="single" w:sz="4" w:space="0" w:color="000000"/>
              <w:left w:val="single" w:sz="4" w:space="0" w:color="000000"/>
              <w:bottom w:val="single" w:sz="4" w:space="0" w:color="000000"/>
              <w:right w:val="nil"/>
            </w:tcBorders>
            <w:vAlign w:val="center"/>
            <w:hideMark/>
          </w:tcPr>
          <w:p w:rsidR="00D21741" w:rsidRPr="00D21741" w:rsidRDefault="00D21741">
            <w:pPr>
              <w:widowControl w:val="0"/>
              <w:autoSpaceDE w:val="0"/>
              <w:snapToGrid w:val="0"/>
              <w:jc w:val="center"/>
              <w:rPr>
                <w:rFonts w:ascii="Arial" w:hAnsi="Arial" w:cs="Arial"/>
              </w:rPr>
            </w:pPr>
            <w:r w:rsidRPr="00D21741">
              <w:rPr>
                <w:rFonts w:ascii="Arial" w:hAnsi="Arial" w:cs="Arial"/>
              </w:rPr>
              <w:t xml:space="preserve">Источник </w:t>
            </w:r>
          </w:p>
          <w:p w:rsidR="00D21741" w:rsidRPr="00D21741" w:rsidRDefault="00D21741">
            <w:pPr>
              <w:widowControl w:val="0"/>
              <w:autoSpaceDE w:val="0"/>
              <w:jc w:val="center"/>
              <w:rPr>
                <w:rFonts w:ascii="Arial" w:hAnsi="Arial" w:cs="Arial"/>
              </w:rPr>
            </w:pPr>
            <w:r w:rsidRPr="00D21741">
              <w:rPr>
                <w:rFonts w:ascii="Arial" w:hAnsi="Arial" w:cs="Arial"/>
              </w:rPr>
              <w:t>финансирования</w:t>
            </w:r>
          </w:p>
        </w:tc>
        <w:tc>
          <w:tcPr>
            <w:tcW w:w="1134" w:type="dxa"/>
            <w:vMerge w:val="restart"/>
            <w:tcBorders>
              <w:top w:val="single" w:sz="4" w:space="0" w:color="000000"/>
              <w:left w:val="single" w:sz="4" w:space="0" w:color="000000"/>
              <w:bottom w:val="single" w:sz="4" w:space="0" w:color="000000"/>
              <w:right w:val="nil"/>
            </w:tcBorders>
            <w:vAlign w:val="center"/>
            <w:hideMark/>
          </w:tcPr>
          <w:p w:rsidR="00D21741" w:rsidRPr="00D21741" w:rsidRDefault="00D21741">
            <w:pPr>
              <w:widowControl w:val="0"/>
              <w:autoSpaceDE w:val="0"/>
              <w:snapToGrid w:val="0"/>
              <w:jc w:val="center"/>
              <w:rPr>
                <w:rFonts w:ascii="Arial" w:hAnsi="Arial" w:cs="Arial"/>
              </w:rPr>
            </w:pPr>
            <w:r w:rsidRPr="00D21741">
              <w:rPr>
                <w:rFonts w:ascii="Arial" w:hAnsi="Arial" w:cs="Arial"/>
              </w:rPr>
              <w:t>Объем</w:t>
            </w:r>
          </w:p>
          <w:p w:rsidR="00D21741" w:rsidRPr="00D21741" w:rsidRDefault="00D21741">
            <w:pPr>
              <w:widowControl w:val="0"/>
              <w:autoSpaceDE w:val="0"/>
              <w:jc w:val="center"/>
              <w:rPr>
                <w:rFonts w:ascii="Arial" w:hAnsi="Arial" w:cs="Arial"/>
              </w:rPr>
            </w:pPr>
            <w:r w:rsidRPr="00D21741">
              <w:rPr>
                <w:rFonts w:ascii="Arial" w:hAnsi="Arial" w:cs="Arial"/>
              </w:rPr>
              <w:t xml:space="preserve"> финансирования, </w:t>
            </w:r>
          </w:p>
          <w:p w:rsidR="00D21741" w:rsidRPr="00D21741" w:rsidRDefault="00D21741">
            <w:pPr>
              <w:widowControl w:val="0"/>
              <w:autoSpaceDE w:val="0"/>
              <w:jc w:val="center"/>
              <w:rPr>
                <w:rFonts w:ascii="Arial" w:hAnsi="Arial" w:cs="Arial"/>
              </w:rPr>
            </w:pPr>
            <w:r w:rsidRPr="00D21741">
              <w:rPr>
                <w:rFonts w:ascii="Arial" w:hAnsi="Arial" w:cs="Arial"/>
              </w:rPr>
              <w:t>всего</w:t>
            </w:r>
          </w:p>
          <w:p w:rsidR="00D21741" w:rsidRPr="00D21741" w:rsidRDefault="00D21741">
            <w:pPr>
              <w:widowControl w:val="0"/>
              <w:autoSpaceDE w:val="0"/>
              <w:jc w:val="center"/>
              <w:rPr>
                <w:rFonts w:ascii="Arial" w:hAnsi="Arial" w:cs="Arial"/>
              </w:rPr>
            </w:pPr>
            <w:r w:rsidRPr="00D21741">
              <w:rPr>
                <w:rFonts w:ascii="Arial" w:hAnsi="Arial" w:cs="Arial"/>
              </w:rPr>
              <w:t>(тыс. руб.)</w:t>
            </w:r>
          </w:p>
        </w:tc>
        <w:tc>
          <w:tcPr>
            <w:tcW w:w="2551" w:type="dxa"/>
            <w:gridSpan w:val="3"/>
            <w:tcBorders>
              <w:top w:val="single" w:sz="4" w:space="0" w:color="000000"/>
              <w:left w:val="single" w:sz="4" w:space="0" w:color="000000"/>
              <w:bottom w:val="single" w:sz="4" w:space="0" w:color="000000"/>
              <w:right w:val="nil"/>
            </w:tcBorders>
            <w:vAlign w:val="center"/>
            <w:hideMark/>
          </w:tcPr>
          <w:p w:rsidR="00D21741" w:rsidRPr="00D21741" w:rsidRDefault="00D21741">
            <w:pPr>
              <w:widowControl w:val="0"/>
              <w:autoSpaceDE w:val="0"/>
              <w:snapToGrid w:val="0"/>
              <w:jc w:val="center"/>
              <w:rPr>
                <w:rFonts w:ascii="Arial" w:hAnsi="Arial" w:cs="Arial"/>
              </w:rPr>
            </w:pPr>
            <w:r w:rsidRPr="00D21741">
              <w:rPr>
                <w:rFonts w:ascii="Arial" w:hAnsi="Arial" w:cs="Arial"/>
              </w:rPr>
              <w:t>В том числе по годам</w:t>
            </w:r>
          </w:p>
        </w:tc>
        <w:tc>
          <w:tcPr>
            <w:tcW w:w="993" w:type="dxa"/>
            <w:vMerge w:val="restart"/>
            <w:tcBorders>
              <w:top w:val="single" w:sz="4" w:space="0" w:color="000000"/>
              <w:left w:val="single" w:sz="4" w:space="0" w:color="000000"/>
              <w:bottom w:val="single" w:sz="4" w:space="0" w:color="000000"/>
              <w:right w:val="nil"/>
            </w:tcBorders>
            <w:vAlign w:val="center"/>
            <w:hideMark/>
          </w:tcPr>
          <w:p w:rsidR="00D21741" w:rsidRPr="00D21741" w:rsidRDefault="00D21741">
            <w:pPr>
              <w:widowControl w:val="0"/>
              <w:autoSpaceDE w:val="0"/>
              <w:snapToGrid w:val="0"/>
              <w:jc w:val="center"/>
              <w:rPr>
                <w:rFonts w:ascii="Arial" w:hAnsi="Arial" w:cs="Arial"/>
              </w:rPr>
            </w:pPr>
            <w:r w:rsidRPr="00D21741">
              <w:rPr>
                <w:rFonts w:ascii="Arial" w:hAnsi="Arial" w:cs="Arial"/>
              </w:rPr>
              <w:t>Непосредственный результат реализации мероприятия</w:t>
            </w:r>
          </w:p>
        </w:tc>
        <w:tc>
          <w:tcPr>
            <w:tcW w:w="1002" w:type="dxa"/>
            <w:vMerge w:val="restart"/>
            <w:tcBorders>
              <w:top w:val="single" w:sz="4" w:space="0" w:color="000000"/>
              <w:left w:val="single" w:sz="4" w:space="0" w:color="000000"/>
              <w:bottom w:val="single" w:sz="4" w:space="0" w:color="000000"/>
              <w:right w:val="single" w:sz="4" w:space="0" w:color="000000"/>
            </w:tcBorders>
            <w:vAlign w:val="center"/>
            <w:hideMark/>
          </w:tcPr>
          <w:p w:rsidR="00D21741" w:rsidRPr="00D21741" w:rsidRDefault="00D21741">
            <w:pPr>
              <w:widowControl w:val="0"/>
              <w:autoSpaceDE w:val="0"/>
              <w:snapToGrid w:val="0"/>
              <w:jc w:val="center"/>
              <w:rPr>
                <w:rFonts w:ascii="Arial" w:hAnsi="Arial" w:cs="Arial"/>
              </w:rPr>
            </w:pPr>
            <w:r w:rsidRPr="00D21741">
              <w:rPr>
                <w:rFonts w:ascii="Arial" w:hAnsi="Arial" w:cs="Arial"/>
              </w:rPr>
              <w:t>Муниципальный заказчик, главный распорядитель (распорядите</w:t>
            </w:r>
            <w:r w:rsidRPr="00D21741">
              <w:rPr>
                <w:rFonts w:ascii="Arial" w:hAnsi="Arial" w:cs="Arial"/>
              </w:rPr>
              <w:lastRenderedPageBreak/>
              <w:t>ль) бюджетных средств, исполнитель</w:t>
            </w:r>
          </w:p>
        </w:tc>
      </w:tr>
      <w:tr w:rsidR="00D21741" w:rsidRPr="00D21741" w:rsidTr="000D2789">
        <w:tc>
          <w:tcPr>
            <w:tcW w:w="850" w:type="dxa"/>
            <w:vMerge/>
            <w:tcBorders>
              <w:top w:val="single" w:sz="4" w:space="0" w:color="000000"/>
              <w:left w:val="single" w:sz="4" w:space="0" w:color="000000"/>
              <w:bottom w:val="single" w:sz="4" w:space="0" w:color="000000"/>
              <w:right w:val="nil"/>
            </w:tcBorders>
            <w:vAlign w:val="center"/>
            <w:hideMark/>
          </w:tcPr>
          <w:p w:rsidR="00D21741" w:rsidRPr="00D21741" w:rsidRDefault="00D21741">
            <w:pPr>
              <w:suppressAutoHyphens w:val="0"/>
              <w:rPr>
                <w:rFonts w:ascii="Arial" w:hAnsi="Arial" w:cs="Arial"/>
              </w:rPr>
            </w:pPr>
          </w:p>
        </w:tc>
        <w:tc>
          <w:tcPr>
            <w:tcW w:w="1643" w:type="dxa"/>
            <w:vMerge/>
            <w:tcBorders>
              <w:top w:val="single" w:sz="4" w:space="0" w:color="000000"/>
              <w:left w:val="single" w:sz="4" w:space="0" w:color="000000"/>
              <w:bottom w:val="single" w:sz="4" w:space="0" w:color="000000"/>
              <w:right w:val="nil"/>
            </w:tcBorders>
            <w:vAlign w:val="center"/>
            <w:hideMark/>
          </w:tcPr>
          <w:p w:rsidR="00D21741" w:rsidRPr="00D21741" w:rsidRDefault="00D21741">
            <w:pPr>
              <w:suppressAutoHyphens w:val="0"/>
              <w:rPr>
                <w:rFonts w:ascii="Arial" w:hAnsi="Arial" w:cs="Arial"/>
              </w:rPr>
            </w:pPr>
          </w:p>
        </w:tc>
        <w:tc>
          <w:tcPr>
            <w:tcW w:w="1757" w:type="dxa"/>
            <w:vMerge/>
            <w:tcBorders>
              <w:top w:val="single" w:sz="4" w:space="0" w:color="000000"/>
              <w:left w:val="single" w:sz="4" w:space="0" w:color="000000"/>
              <w:bottom w:val="single" w:sz="4" w:space="0" w:color="000000"/>
              <w:right w:val="nil"/>
            </w:tcBorders>
            <w:vAlign w:val="center"/>
            <w:hideMark/>
          </w:tcPr>
          <w:p w:rsidR="00D21741" w:rsidRPr="00D21741" w:rsidRDefault="00D21741">
            <w:pPr>
              <w:suppressAutoHyphens w:val="0"/>
              <w:rPr>
                <w:rFonts w:ascii="Arial" w:hAnsi="Arial" w:cs="Arial"/>
              </w:rPr>
            </w:pPr>
          </w:p>
        </w:tc>
        <w:tc>
          <w:tcPr>
            <w:tcW w:w="1134" w:type="dxa"/>
            <w:vMerge/>
            <w:tcBorders>
              <w:top w:val="single" w:sz="4" w:space="0" w:color="000000"/>
              <w:left w:val="single" w:sz="4" w:space="0" w:color="000000"/>
              <w:bottom w:val="single" w:sz="4" w:space="0" w:color="000000"/>
              <w:right w:val="nil"/>
            </w:tcBorders>
            <w:vAlign w:val="center"/>
            <w:hideMark/>
          </w:tcPr>
          <w:p w:rsidR="00D21741" w:rsidRPr="00D21741" w:rsidRDefault="00D21741">
            <w:pPr>
              <w:suppressAutoHyphens w:val="0"/>
              <w:rPr>
                <w:rFonts w:ascii="Arial" w:hAnsi="Arial" w:cs="Arial"/>
              </w:rPr>
            </w:pPr>
          </w:p>
        </w:tc>
        <w:tc>
          <w:tcPr>
            <w:tcW w:w="850" w:type="dxa"/>
            <w:tcBorders>
              <w:top w:val="single" w:sz="4" w:space="0" w:color="000000"/>
              <w:left w:val="single" w:sz="4" w:space="0" w:color="000000"/>
              <w:bottom w:val="single" w:sz="4" w:space="0" w:color="000000"/>
              <w:right w:val="nil"/>
            </w:tcBorders>
            <w:vAlign w:val="center"/>
            <w:hideMark/>
          </w:tcPr>
          <w:p w:rsidR="00D21741" w:rsidRPr="004E3A53" w:rsidRDefault="00A87186">
            <w:pPr>
              <w:widowControl w:val="0"/>
              <w:autoSpaceDE w:val="0"/>
              <w:snapToGrid w:val="0"/>
              <w:jc w:val="center"/>
              <w:rPr>
                <w:rFonts w:ascii="Arial" w:hAnsi="Arial" w:cs="Arial"/>
                <w:color w:val="FF0000"/>
              </w:rPr>
            </w:pPr>
            <w:r w:rsidRPr="004E3A53">
              <w:rPr>
                <w:rFonts w:ascii="Arial" w:hAnsi="Arial" w:cs="Arial"/>
                <w:color w:val="FF0000"/>
              </w:rPr>
              <w:t>2025</w:t>
            </w:r>
            <w:r w:rsidR="00D21741" w:rsidRPr="004E3A53">
              <w:rPr>
                <w:rFonts w:ascii="Arial" w:hAnsi="Arial" w:cs="Arial"/>
                <w:color w:val="FF0000"/>
              </w:rPr>
              <w:t xml:space="preserve"> год</w:t>
            </w:r>
          </w:p>
        </w:tc>
        <w:tc>
          <w:tcPr>
            <w:tcW w:w="851" w:type="dxa"/>
            <w:tcBorders>
              <w:top w:val="single" w:sz="4" w:space="0" w:color="000000"/>
              <w:left w:val="single" w:sz="4" w:space="0" w:color="000000"/>
              <w:bottom w:val="single" w:sz="4" w:space="0" w:color="000000"/>
              <w:right w:val="nil"/>
            </w:tcBorders>
            <w:vAlign w:val="center"/>
            <w:hideMark/>
          </w:tcPr>
          <w:p w:rsidR="00D21741" w:rsidRPr="004E3A53" w:rsidRDefault="00A87186">
            <w:pPr>
              <w:widowControl w:val="0"/>
              <w:autoSpaceDE w:val="0"/>
              <w:snapToGrid w:val="0"/>
              <w:jc w:val="center"/>
              <w:rPr>
                <w:rFonts w:ascii="Arial" w:hAnsi="Arial" w:cs="Arial"/>
                <w:color w:val="FF0000"/>
              </w:rPr>
            </w:pPr>
            <w:r w:rsidRPr="004E3A53">
              <w:rPr>
                <w:rFonts w:ascii="Arial" w:hAnsi="Arial" w:cs="Arial"/>
                <w:color w:val="FF0000"/>
              </w:rPr>
              <w:t>2026</w:t>
            </w:r>
            <w:r w:rsidR="00D21741" w:rsidRPr="004E3A53">
              <w:rPr>
                <w:rFonts w:ascii="Arial" w:hAnsi="Arial" w:cs="Arial"/>
                <w:color w:val="FF0000"/>
              </w:rPr>
              <w:t xml:space="preserve"> год</w:t>
            </w:r>
          </w:p>
        </w:tc>
        <w:tc>
          <w:tcPr>
            <w:tcW w:w="850" w:type="dxa"/>
            <w:tcBorders>
              <w:top w:val="single" w:sz="4" w:space="0" w:color="000000"/>
              <w:left w:val="single" w:sz="4" w:space="0" w:color="000000"/>
              <w:bottom w:val="single" w:sz="4" w:space="0" w:color="000000"/>
              <w:right w:val="nil"/>
            </w:tcBorders>
            <w:vAlign w:val="center"/>
            <w:hideMark/>
          </w:tcPr>
          <w:p w:rsidR="00D21741" w:rsidRPr="004E3A53" w:rsidRDefault="00A87186">
            <w:pPr>
              <w:widowControl w:val="0"/>
              <w:autoSpaceDE w:val="0"/>
              <w:snapToGrid w:val="0"/>
              <w:jc w:val="center"/>
              <w:rPr>
                <w:rFonts w:ascii="Arial" w:hAnsi="Arial" w:cs="Arial"/>
                <w:color w:val="FF0000"/>
              </w:rPr>
            </w:pPr>
            <w:r w:rsidRPr="004E3A53">
              <w:rPr>
                <w:rFonts w:ascii="Arial" w:hAnsi="Arial" w:cs="Arial"/>
                <w:color w:val="FF0000"/>
              </w:rPr>
              <w:t>2027</w:t>
            </w:r>
          </w:p>
          <w:p w:rsidR="00D21741" w:rsidRPr="004E3A53" w:rsidRDefault="00D21741">
            <w:pPr>
              <w:widowControl w:val="0"/>
              <w:autoSpaceDE w:val="0"/>
              <w:snapToGrid w:val="0"/>
              <w:jc w:val="center"/>
              <w:rPr>
                <w:rFonts w:ascii="Arial" w:hAnsi="Arial" w:cs="Arial"/>
                <w:color w:val="FF0000"/>
              </w:rPr>
            </w:pPr>
            <w:r w:rsidRPr="004E3A53">
              <w:rPr>
                <w:rFonts w:ascii="Arial" w:hAnsi="Arial" w:cs="Arial"/>
                <w:color w:val="FF0000"/>
              </w:rPr>
              <w:t>год</w:t>
            </w:r>
          </w:p>
        </w:tc>
        <w:tc>
          <w:tcPr>
            <w:tcW w:w="993" w:type="dxa"/>
            <w:vMerge/>
            <w:tcBorders>
              <w:top w:val="single" w:sz="4" w:space="0" w:color="000000"/>
              <w:left w:val="single" w:sz="4" w:space="0" w:color="000000"/>
              <w:bottom w:val="single" w:sz="4" w:space="0" w:color="000000"/>
              <w:right w:val="nil"/>
            </w:tcBorders>
            <w:vAlign w:val="center"/>
            <w:hideMark/>
          </w:tcPr>
          <w:p w:rsidR="00D21741" w:rsidRPr="00D21741" w:rsidRDefault="00D21741">
            <w:pPr>
              <w:suppressAutoHyphens w:val="0"/>
              <w:rPr>
                <w:rFonts w:ascii="Arial" w:hAnsi="Arial" w:cs="Arial"/>
              </w:rPr>
            </w:pPr>
          </w:p>
        </w:tc>
        <w:tc>
          <w:tcPr>
            <w:tcW w:w="1002" w:type="dxa"/>
            <w:vMerge/>
            <w:tcBorders>
              <w:top w:val="single" w:sz="4" w:space="0" w:color="000000"/>
              <w:left w:val="single" w:sz="4" w:space="0" w:color="000000"/>
              <w:bottom w:val="single" w:sz="4" w:space="0" w:color="000000"/>
              <w:right w:val="single" w:sz="4" w:space="0" w:color="000000"/>
            </w:tcBorders>
            <w:vAlign w:val="center"/>
            <w:hideMark/>
          </w:tcPr>
          <w:p w:rsidR="00D21741" w:rsidRPr="00D21741" w:rsidRDefault="00D21741">
            <w:pPr>
              <w:suppressAutoHyphens w:val="0"/>
              <w:rPr>
                <w:rFonts w:ascii="Arial" w:hAnsi="Arial" w:cs="Arial"/>
              </w:rPr>
            </w:pPr>
          </w:p>
        </w:tc>
      </w:tr>
      <w:tr w:rsidR="00D21741" w:rsidRPr="00D21741" w:rsidTr="000D2789">
        <w:tc>
          <w:tcPr>
            <w:tcW w:w="850" w:type="dxa"/>
            <w:tcBorders>
              <w:top w:val="single" w:sz="4" w:space="0" w:color="000000"/>
              <w:left w:val="single" w:sz="4" w:space="0" w:color="000000"/>
              <w:bottom w:val="single" w:sz="4" w:space="0" w:color="000000"/>
              <w:right w:val="nil"/>
            </w:tcBorders>
            <w:hideMark/>
          </w:tcPr>
          <w:p w:rsidR="00D21741" w:rsidRPr="00D21741" w:rsidRDefault="00D21741">
            <w:pPr>
              <w:widowControl w:val="0"/>
              <w:autoSpaceDE w:val="0"/>
              <w:snapToGrid w:val="0"/>
              <w:jc w:val="center"/>
              <w:rPr>
                <w:rFonts w:ascii="Arial" w:hAnsi="Arial" w:cs="Arial"/>
              </w:rPr>
            </w:pPr>
            <w:r w:rsidRPr="00D21741">
              <w:rPr>
                <w:rFonts w:ascii="Arial" w:hAnsi="Arial" w:cs="Arial"/>
              </w:rPr>
              <w:lastRenderedPageBreak/>
              <w:t>1</w:t>
            </w:r>
          </w:p>
        </w:tc>
        <w:tc>
          <w:tcPr>
            <w:tcW w:w="1643" w:type="dxa"/>
            <w:tcBorders>
              <w:top w:val="single" w:sz="4" w:space="0" w:color="000000"/>
              <w:left w:val="single" w:sz="4" w:space="0" w:color="000000"/>
              <w:bottom w:val="single" w:sz="4" w:space="0" w:color="000000"/>
              <w:right w:val="nil"/>
            </w:tcBorders>
            <w:hideMark/>
          </w:tcPr>
          <w:p w:rsidR="00D21741" w:rsidRPr="00D21741" w:rsidRDefault="00D21741">
            <w:pPr>
              <w:widowControl w:val="0"/>
              <w:autoSpaceDE w:val="0"/>
              <w:snapToGrid w:val="0"/>
              <w:jc w:val="center"/>
              <w:rPr>
                <w:rFonts w:ascii="Arial" w:hAnsi="Arial" w:cs="Arial"/>
              </w:rPr>
            </w:pPr>
            <w:r w:rsidRPr="00D21741">
              <w:rPr>
                <w:rFonts w:ascii="Arial" w:hAnsi="Arial" w:cs="Arial"/>
              </w:rPr>
              <w:t>2</w:t>
            </w:r>
          </w:p>
        </w:tc>
        <w:tc>
          <w:tcPr>
            <w:tcW w:w="1757" w:type="dxa"/>
            <w:tcBorders>
              <w:top w:val="single" w:sz="4" w:space="0" w:color="000000"/>
              <w:left w:val="single" w:sz="4" w:space="0" w:color="000000"/>
              <w:bottom w:val="single" w:sz="4" w:space="0" w:color="000000"/>
              <w:right w:val="nil"/>
            </w:tcBorders>
            <w:hideMark/>
          </w:tcPr>
          <w:p w:rsidR="00D21741" w:rsidRPr="00D21741" w:rsidRDefault="00D21741">
            <w:pPr>
              <w:widowControl w:val="0"/>
              <w:autoSpaceDE w:val="0"/>
              <w:snapToGrid w:val="0"/>
              <w:jc w:val="center"/>
              <w:rPr>
                <w:rFonts w:ascii="Arial" w:hAnsi="Arial" w:cs="Arial"/>
              </w:rPr>
            </w:pPr>
            <w:r w:rsidRPr="00D21741">
              <w:rPr>
                <w:rFonts w:ascii="Arial" w:hAnsi="Arial" w:cs="Arial"/>
              </w:rPr>
              <w:t>3</w:t>
            </w:r>
          </w:p>
        </w:tc>
        <w:tc>
          <w:tcPr>
            <w:tcW w:w="1134" w:type="dxa"/>
            <w:tcBorders>
              <w:top w:val="single" w:sz="4" w:space="0" w:color="000000"/>
              <w:left w:val="single" w:sz="4" w:space="0" w:color="000000"/>
              <w:bottom w:val="single" w:sz="4" w:space="0" w:color="000000"/>
              <w:right w:val="nil"/>
            </w:tcBorders>
            <w:hideMark/>
          </w:tcPr>
          <w:p w:rsidR="00D21741" w:rsidRPr="00D21741" w:rsidRDefault="00D21741">
            <w:pPr>
              <w:widowControl w:val="0"/>
              <w:autoSpaceDE w:val="0"/>
              <w:snapToGrid w:val="0"/>
              <w:jc w:val="center"/>
              <w:rPr>
                <w:rFonts w:ascii="Arial" w:hAnsi="Arial" w:cs="Arial"/>
              </w:rPr>
            </w:pPr>
            <w:r w:rsidRPr="00D21741">
              <w:rPr>
                <w:rFonts w:ascii="Arial" w:hAnsi="Arial" w:cs="Arial"/>
              </w:rPr>
              <w:t>4</w:t>
            </w:r>
          </w:p>
        </w:tc>
        <w:tc>
          <w:tcPr>
            <w:tcW w:w="850" w:type="dxa"/>
            <w:tcBorders>
              <w:top w:val="single" w:sz="4" w:space="0" w:color="000000"/>
              <w:left w:val="single" w:sz="4" w:space="0" w:color="000000"/>
              <w:bottom w:val="single" w:sz="4" w:space="0" w:color="000000"/>
              <w:right w:val="nil"/>
            </w:tcBorders>
            <w:hideMark/>
          </w:tcPr>
          <w:p w:rsidR="00D21741" w:rsidRPr="00D21741" w:rsidRDefault="00D21741">
            <w:pPr>
              <w:widowControl w:val="0"/>
              <w:autoSpaceDE w:val="0"/>
              <w:snapToGrid w:val="0"/>
              <w:jc w:val="center"/>
              <w:rPr>
                <w:rFonts w:ascii="Arial" w:hAnsi="Arial" w:cs="Arial"/>
              </w:rPr>
            </w:pPr>
            <w:r w:rsidRPr="00D21741">
              <w:rPr>
                <w:rFonts w:ascii="Arial" w:hAnsi="Arial" w:cs="Arial"/>
              </w:rPr>
              <w:t>5</w:t>
            </w:r>
          </w:p>
        </w:tc>
        <w:tc>
          <w:tcPr>
            <w:tcW w:w="851" w:type="dxa"/>
            <w:tcBorders>
              <w:top w:val="single" w:sz="4" w:space="0" w:color="000000"/>
              <w:left w:val="single" w:sz="4" w:space="0" w:color="000000"/>
              <w:bottom w:val="single" w:sz="4" w:space="0" w:color="000000"/>
              <w:right w:val="nil"/>
            </w:tcBorders>
            <w:hideMark/>
          </w:tcPr>
          <w:p w:rsidR="00D21741" w:rsidRPr="00D21741" w:rsidRDefault="00D21741">
            <w:pPr>
              <w:widowControl w:val="0"/>
              <w:autoSpaceDE w:val="0"/>
              <w:snapToGrid w:val="0"/>
              <w:jc w:val="center"/>
              <w:rPr>
                <w:rFonts w:ascii="Arial" w:hAnsi="Arial" w:cs="Arial"/>
              </w:rPr>
            </w:pPr>
            <w:r w:rsidRPr="00D21741">
              <w:rPr>
                <w:rFonts w:ascii="Arial" w:hAnsi="Arial" w:cs="Arial"/>
              </w:rPr>
              <w:t>6</w:t>
            </w:r>
          </w:p>
        </w:tc>
        <w:tc>
          <w:tcPr>
            <w:tcW w:w="850" w:type="dxa"/>
            <w:tcBorders>
              <w:top w:val="single" w:sz="4" w:space="0" w:color="000000"/>
              <w:left w:val="single" w:sz="4" w:space="0" w:color="000000"/>
              <w:bottom w:val="single" w:sz="4" w:space="0" w:color="000000"/>
              <w:right w:val="nil"/>
            </w:tcBorders>
            <w:hideMark/>
          </w:tcPr>
          <w:p w:rsidR="00D21741" w:rsidRPr="00D21741" w:rsidRDefault="00D21741">
            <w:pPr>
              <w:widowControl w:val="0"/>
              <w:autoSpaceDE w:val="0"/>
              <w:snapToGrid w:val="0"/>
              <w:jc w:val="center"/>
              <w:rPr>
                <w:rFonts w:ascii="Arial" w:hAnsi="Arial" w:cs="Arial"/>
              </w:rPr>
            </w:pPr>
            <w:r w:rsidRPr="00D21741">
              <w:rPr>
                <w:rFonts w:ascii="Arial" w:hAnsi="Arial" w:cs="Arial"/>
              </w:rPr>
              <w:t>7</w:t>
            </w:r>
          </w:p>
        </w:tc>
        <w:tc>
          <w:tcPr>
            <w:tcW w:w="993" w:type="dxa"/>
            <w:tcBorders>
              <w:top w:val="single" w:sz="4" w:space="0" w:color="000000"/>
              <w:left w:val="single" w:sz="4" w:space="0" w:color="000000"/>
              <w:bottom w:val="single" w:sz="4" w:space="0" w:color="000000"/>
              <w:right w:val="nil"/>
            </w:tcBorders>
            <w:hideMark/>
          </w:tcPr>
          <w:p w:rsidR="00D21741" w:rsidRPr="00D21741" w:rsidRDefault="00D21741">
            <w:pPr>
              <w:widowControl w:val="0"/>
              <w:autoSpaceDE w:val="0"/>
              <w:snapToGrid w:val="0"/>
              <w:jc w:val="center"/>
              <w:rPr>
                <w:rFonts w:ascii="Arial" w:hAnsi="Arial" w:cs="Arial"/>
              </w:rPr>
            </w:pPr>
            <w:r w:rsidRPr="00D21741">
              <w:rPr>
                <w:rFonts w:ascii="Arial" w:hAnsi="Arial" w:cs="Arial"/>
              </w:rPr>
              <w:t>8</w:t>
            </w:r>
          </w:p>
        </w:tc>
        <w:tc>
          <w:tcPr>
            <w:tcW w:w="1002" w:type="dxa"/>
            <w:tcBorders>
              <w:top w:val="single" w:sz="4" w:space="0" w:color="000000"/>
              <w:left w:val="single" w:sz="4" w:space="0" w:color="000000"/>
              <w:bottom w:val="single" w:sz="4" w:space="0" w:color="000000"/>
              <w:right w:val="single" w:sz="4" w:space="0" w:color="000000"/>
            </w:tcBorders>
            <w:hideMark/>
          </w:tcPr>
          <w:p w:rsidR="00D21741" w:rsidRPr="00D21741" w:rsidRDefault="00D21741">
            <w:pPr>
              <w:widowControl w:val="0"/>
              <w:autoSpaceDE w:val="0"/>
              <w:snapToGrid w:val="0"/>
              <w:jc w:val="center"/>
              <w:rPr>
                <w:rFonts w:ascii="Arial" w:hAnsi="Arial" w:cs="Arial"/>
              </w:rPr>
            </w:pPr>
            <w:r w:rsidRPr="00D21741">
              <w:rPr>
                <w:rFonts w:ascii="Arial" w:hAnsi="Arial" w:cs="Arial"/>
              </w:rPr>
              <w:t>9</w:t>
            </w:r>
          </w:p>
        </w:tc>
      </w:tr>
      <w:tr w:rsidR="00D21741" w:rsidRPr="00D21741" w:rsidTr="000D2789">
        <w:tc>
          <w:tcPr>
            <w:tcW w:w="850" w:type="dxa"/>
            <w:tcBorders>
              <w:top w:val="nil"/>
              <w:left w:val="single" w:sz="4" w:space="0" w:color="000000"/>
              <w:bottom w:val="single" w:sz="4" w:space="0" w:color="000000"/>
              <w:right w:val="nil"/>
            </w:tcBorders>
            <w:hideMark/>
          </w:tcPr>
          <w:p w:rsidR="00D21741" w:rsidRPr="00D21741" w:rsidRDefault="00D21741">
            <w:pPr>
              <w:widowControl w:val="0"/>
              <w:autoSpaceDE w:val="0"/>
              <w:snapToGrid w:val="0"/>
              <w:jc w:val="center"/>
              <w:rPr>
                <w:rFonts w:ascii="Arial" w:hAnsi="Arial" w:cs="Arial"/>
              </w:rPr>
            </w:pPr>
            <w:r w:rsidRPr="00D21741">
              <w:rPr>
                <w:rFonts w:ascii="Arial" w:hAnsi="Arial" w:cs="Arial"/>
              </w:rPr>
              <w:t>1</w:t>
            </w:r>
          </w:p>
        </w:tc>
        <w:tc>
          <w:tcPr>
            <w:tcW w:w="1643" w:type="dxa"/>
            <w:tcBorders>
              <w:top w:val="nil"/>
              <w:left w:val="single" w:sz="4" w:space="0" w:color="000000"/>
              <w:bottom w:val="single" w:sz="4" w:space="0" w:color="000000"/>
              <w:right w:val="nil"/>
            </w:tcBorders>
            <w:hideMark/>
          </w:tcPr>
          <w:p w:rsidR="00D21741" w:rsidRPr="00D21741" w:rsidRDefault="00D21741">
            <w:pPr>
              <w:widowControl w:val="0"/>
              <w:autoSpaceDE w:val="0"/>
              <w:snapToGrid w:val="0"/>
              <w:rPr>
                <w:rFonts w:ascii="Arial" w:hAnsi="Arial" w:cs="Arial"/>
              </w:rPr>
            </w:pPr>
            <w:r w:rsidRPr="00D21741">
              <w:rPr>
                <w:rFonts w:ascii="Arial" w:hAnsi="Arial" w:cs="Arial"/>
              </w:rPr>
              <w:t>Цель</w:t>
            </w:r>
          </w:p>
        </w:tc>
        <w:tc>
          <w:tcPr>
            <w:tcW w:w="7437" w:type="dxa"/>
            <w:gridSpan w:val="7"/>
            <w:tcBorders>
              <w:top w:val="single" w:sz="4" w:space="0" w:color="000000"/>
              <w:left w:val="single" w:sz="4" w:space="0" w:color="000000"/>
              <w:bottom w:val="single" w:sz="4" w:space="0" w:color="000000"/>
              <w:right w:val="single" w:sz="4" w:space="0" w:color="000000"/>
            </w:tcBorders>
            <w:hideMark/>
          </w:tcPr>
          <w:p w:rsidR="00D21741" w:rsidRPr="00D21741" w:rsidRDefault="00D21741">
            <w:pPr>
              <w:widowControl w:val="0"/>
              <w:shd w:val="clear" w:color="auto" w:fill="FFFFFF"/>
              <w:tabs>
                <w:tab w:val="left" w:pos="2525"/>
                <w:tab w:val="left" w:pos="6723"/>
              </w:tabs>
              <w:autoSpaceDE w:val="0"/>
              <w:snapToGrid w:val="0"/>
              <w:spacing w:before="53" w:line="322" w:lineRule="exact"/>
              <w:ind w:right="72"/>
              <w:rPr>
                <w:rFonts w:ascii="Arial" w:hAnsi="Arial" w:cs="Arial"/>
              </w:rPr>
            </w:pPr>
            <w:r w:rsidRPr="00D21741">
              <w:rPr>
                <w:rFonts w:ascii="Arial" w:hAnsi="Arial" w:cs="Arial"/>
              </w:rPr>
              <w:t>повышение уровня пожарной безопасности населения и территории поселения,  уменьшение количества пожаров;</w:t>
            </w:r>
          </w:p>
          <w:p w:rsidR="00D21741" w:rsidRPr="00D21741" w:rsidRDefault="00D21741">
            <w:pPr>
              <w:widowControl w:val="0"/>
              <w:ind w:right="-60"/>
              <w:jc w:val="both"/>
              <w:rPr>
                <w:rFonts w:ascii="Arial" w:hAnsi="Arial" w:cs="Arial"/>
              </w:rPr>
            </w:pPr>
            <w:r w:rsidRPr="00D21741">
              <w:rPr>
                <w:rFonts w:ascii="Arial" w:eastAsia="Calibri" w:hAnsi="Arial" w:cs="Arial"/>
              </w:rPr>
              <w:t>минимизация социального и экономического ущерба, наносимого населению, экономике и природной среде от пожаров</w:t>
            </w:r>
            <w:r w:rsidRPr="00D21741">
              <w:rPr>
                <w:rFonts w:ascii="Arial" w:hAnsi="Arial" w:cs="Arial"/>
              </w:rPr>
              <w:t>;</w:t>
            </w:r>
          </w:p>
        </w:tc>
      </w:tr>
      <w:tr w:rsidR="00D21741" w:rsidRPr="00D21741" w:rsidTr="000D2789">
        <w:tc>
          <w:tcPr>
            <w:tcW w:w="850" w:type="dxa"/>
            <w:tcBorders>
              <w:top w:val="nil"/>
              <w:left w:val="single" w:sz="4" w:space="0" w:color="000000"/>
              <w:bottom w:val="single" w:sz="4" w:space="0" w:color="000000"/>
              <w:right w:val="nil"/>
            </w:tcBorders>
            <w:hideMark/>
          </w:tcPr>
          <w:p w:rsidR="00D21741" w:rsidRPr="00D21741" w:rsidRDefault="00D21741">
            <w:pPr>
              <w:widowControl w:val="0"/>
              <w:autoSpaceDE w:val="0"/>
              <w:snapToGrid w:val="0"/>
              <w:jc w:val="center"/>
              <w:rPr>
                <w:rFonts w:ascii="Arial" w:hAnsi="Arial" w:cs="Arial"/>
              </w:rPr>
            </w:pPr>
            <w:r w:rsidRPr="00D21741">
              <w:rPr>
                <w:rFonts w:ascii="Arial" w:hAnsi="Arial" w:cs="Arial"/>
              </w:rPr>
              <w:t>1.1</w:t>
            </w:r>
          </w:p>
        </w:tc>
        <w:tc>
          <w:tcPr>
            <w:tcW w:w="1643" w:type="dxa"/>
            <w:tcBorders>
              <w:top w:val="nil"/>
              <w:left w:val="single" w:sz="4" w:space="0" w:color="000000"/>
              <w:bottom w:val="single" w:sz="4" w:space="0" w:color="000000"/>
              <w:right w:val="nil"/>
            </w:tcBorders>
            <w:hideMark/>
          </w:tcPr>
          <w:p w:rsidR="00D21741" w:rsidRPr="00D21741" w:rsidRDefault="00D21741">
            <w:pPr>
              <w:widowControl w:val="0"/>
              <w:autoSpaceDE w:val="0"/>
              <w:snapToGrid w:val="0"/>
              <w:rPr>
                <w:rFonts w:ascii="Arial" w:hAnsi="Arial" w:cs="Arial"/>
              </w:rPr>
            </w:pPr>
            <w:r w:rsidRPr="00D21741">
              <w:rPr>
                <w:rFonts w:ascii="Arial" w:hAnsi="Arial" w:cs="Arial"/>
              </w:rPr>
              <w:t>Задача</w:t>
            </w:r>
          </w:p>
        </w:tc>
        <w:tc>
          <w:tcPr>
            <w:tcW w:w="7437" w:type="dxa"/>
            <w:gridSpan w:val="7"/>
            <w:tcBorders>
              <w:top w:val="single" w:sz="4" w:space="0" w:color="000000"/>
              <w:left w:val="single" w:sz="4" w:space="0" w:color="000000"/>
              <w:bottom w:val="single" w:sz="4" w:space="0" w:color="000000"/>
              <w:right w:val="single" w:sz="4" w:space="0" w:color="000000"/>
            </w:tcBorders>
            <w:hideMark/>
          </w:tcPr>
          <w:p w:rsidR="00D21741" w:rsidRPr="00D21741" w:rsidRDefault="00D21741">
            <w:pPr>
              <w:snapToGrid w:val="0"/>
              <w:jc w:val="both"/>
              <w:rPr>
                <w:rFonts w:ascii="Arial" w:eastAsia="Calibri" w:hAnsi="Arial" w:cs="Arial"/>
              </w:rPr>
            </w:pPr>
            <w:r w:rsidRPr="00D21741">
              <w:rPr>
                <w:rFonts w:ascii="Arial" w:eastAsia="Calibri" w:hAnsi="Arial" w:cs="Arial"/>
              </w:rPr>
              <w:t>обеспечение эффективного предупреждения и ликвидации пожаров,</w:t>
            </w:r>
            <w:r w:rsidRPr="00D21741">
              <w:rPr>
                <w:rFonts w:ascii="Arial" w:hAnsi="Arial" w:cs="Arial"/>
              </w:rPr>
              <w:t xml:space="preserve"> обучение населения мерам пожарной безопасности</w:t>
            </w:r>
            <w:r w:rsidRPr="00D21741">
              <w:rPr>
                <w:rFonts w:ascii="Arial" w:eastAsia="Calibri" w:hAnsi="Arial" w:cs="Arial"/>
              </w:rPr>
              <w:t xml:space="preserve"> </w:t>
            </w:r>
          </w:p>
        </w:tc>
      </w:tr>
      <w:tr w:rsidR="00D21741" w:rsidRPr="00D21741" w:rsidTr="003A6601">
        <w:trPr>
          <w:trHeight w:val="389"/>
        </w:trPr>
        <w:tc>
          <w:tcPr>
            <w:tcW w:w="850" w:type="dxa"/>
            <w:vMerge w:val="restart"/>
            <w:tcBorders>
              <w:top w:val="single" w:sz="4" w:space="0" w:color="000000"/>
              <w:left w:val="single" w:sz="4" w:space="0" w:color="000000"/>
              <w:bottom w:val="single" w:sz="4" w:space="0" w:color="000000"/>
              <w:right w:val="nil"/>
            </w:tcBorders>
          </w:tcPr>
          <w:p w:rsidR="00D21741" w:rsidRPr="00D21741" w:rsidRDefault="00D21741">
            <w:pPr>
              <w:widowControl w:val="0"/>
              <w:autoSpaceDE w:val="0"/>
              <w:snapToGrid w:val="0"/>
              <w:jc w:val="center"/>
              <w:rPr>
                <w:rFonts w:ascii="Arial" w:hAnsi="Arial" w:cs="Arial"/>
              </w:rPr>
            </w:pPr>
          </w:p>
          <w:p w:rsidR="00D21741" w:rsidRPr="00D21741" w:rsidRDefault="00D21741">
            <w:pPr>
              <w:widowControl w:val="0"/>
              <w:autoSpaceDE w:val="0"/>
              <w:snapToGrid w:val="0"/>
              <w:jc w:val="center"/>
              <w:rPr>
                <w:rFonts w:ascii="Arial" w:hAnsi="Arial" w:cs="Arial"/>
              </w:rPr>
            </w:pPr>
          </w:p>
          <w:p w:rsidR="00D21741" w:rsidRPr="00D21741" w:rsidRDefault="00D21741">
            <w:pPr>
              <w:widowControl w:val="0"/>
              <w:autoSpaceDE w:val="0"/>
              <w:snapToGrid w:val="0"/>
              <w:jc w:val="center"/>
              <w:rPr>
                <w:rFonts w:ascii="Arial" w:hAnsi="Arial" w:cs="Arial"/>
              </w:rPr>
            </w:pPr>
          </w:p>
          <w:p w:rsidR="00D21741" w:rsidRPr="00D21741" w:rsidRDefault="00D21741">
            <w:pPr>
              <w:widowControl w:val="0"/>
              <w:autoSpaceDE w:val="0"/>
              <w:snapToGrid w:val="0"/>
              <w:jc w:val="center"/>
              <w:rPr>
                <w:rFonts w:ascii="Arial" w:hAnsi="Arial" w:cs="Arial"/>
              </w:rPr>
            </w:pPr>
          </w:p>
          <w:p w:rsidR="00D21741" w:rsidRPr="00D21741" w:rsidRDefault="00D21741">
            <w:pPr>
              <w:widowControl w:val="0"/>
              <w:autoSpaceDE w:val="0"/>
              <w:snapToGrid w:val="0"/>
              <w:jc w:val="center"/>
              <w:rPr>
                <w:rFonts w:ascii="Arial" w:hAnsi="Arial" w:cs="Arial"/>
              </w:rPr>
            </w:pPr>
            <w:r w:rsidRPr="00D21741">
              <w:rPr>
                <w:rFonts w:ascii="Arial" w:hAnsi="Arial" w:cs="Arial"/>
              </w:rPr>
              <w:t>1.1.1.</w:t>
            </w:r>
          </w:p>
          <w:p w:rsidR="00D21741" w:rsidRPr="00D21741" w:rsidRDefault="00D21741">
            <w:pPr>
              <w:widowControl w:val="0"/>
              <w:autoSpaceDE w:val="0"/>
              <w:snapToGrid w:val="0"/>
              <w:jc w:val="center"/>
              <w:rPr>
                <w:rFonts w:ascii="Arial" w:hAnsi="Arial" w:cs="Arial"/>
              </w:rPr>
            </w:pPr>
          </w:p>
          <w:p w:rsidR="00D21741" w:rsidRPr="00D21741" w:rsidRDefault="00D21741">
            <w:pPr>
              <w:widowControl w:val="0"/>
              <w:autoSpaceDE w:val="0"/>
              <w:snapToGrid w:val="0"/>
              <w:jc w:val="center"/>
              <w:rPr>
                <w:rFonts w:ascii="Arial" w:hAnsi="Arial" w:cs="Arial"/>
              </w:rPr>
            </w:pPr>
          </w:p>
          <w:p w:rsidR="00D21741" w:rsidRPr="00D21741" w:rsidRDefault="00D21741">
            <w:pPr>
              <w:widowControl w:val="0"/>
              <w:autoSpaceDE w:val="0"/>
              <w:snapToGrid w:val="0"/>
              <w:jc w:val="center"/>
              <w:rPr>
                <w:rFonts w:ascii="Arial" w:hAnsi="Arial" w:cs="Arial"/>
              </w:rPr>
            </w:pPr>
          </w:p>
          <w:p w:rsidR="00D21741" w:rsidRPr="00D21741" w:rsidRDefault="00D21741">
            <w:pPr>
              <w:widowControl w:val="0"/>
              <w:autoSpaceDE w:val="0"/>
              <w:snapToGrid w:val="0"/>
              <w:jc w:val="center"/>
              <w:rPr>
                <w:rFonts w:ascii="Arial" w:hAnsi="Arial" w:cs="Arial"/>
              </w:rPr>
            </w:pPr>
          </w:p>
          <w:p w:rsidR="00D21741" w:rsidRPr="00D21741" w:rsidRDefault="00D21741">
            <w:pPr>
              <w:widowControl w:val="0"/>
              <w:autoSpaceDE w:val="0"/>
              <w:snapToGrid w:val="0"/>
              <w:jc w:val="center"/>
              <w:rPr>
                <w:rFonts w:ascii="Arial" w:hAnsi="Arial" w:cs="Arial"/>
              </w:rPr>
            </w:pPr>
          </w:p>
          <w:p w:rsidR="00D21741" w:rsidRPr="00D21741" w:rsidRDefault="00D21741">
            <w:pPr>
              <w:widowControl w:val="0"/>
              <w:autoSpaceDE w:val="0"/>
              <w:snapToGrid w:val="0"/>
              <w:jc w:val="center"/>
              <w:rPr>
                <w:rFonts w:ascii="Arial" w:hAnsi="Arial" w:cs="Arial"/>
              </w:rPr>
            </w:pPr>
          </w:p>
          <w:p w:rsidR="00D21741" w:rsidRPr="00D21741" w:rsidRDefault="00D21741">
            <w:pPr>
              <w:widowControl w:val="0"/>
              <w:autoSpaceDE w:val="0"/>
              <w:snapToGrid w:val="0"/>
              <w:jc w:val="center"/>
              <w:rPr>
                <w:rFonts w:ascii="Arial" w:hAnsi="Arial" w:cs="Arial"/>
              </w:rPr>
            </w:pPr>
          </w:p>
          <w:p w:rsidR="00D21741" w:rsidRPr="00D21741" w:rsidRDefault="00D21741">
            <w:pPr>
              <w:widowControl w:val="0"/>
              <w:autoSpaceDE w:val="0"/>
              <w:snapToGrid w:val="0"/>
              <w:jc w:val="center"/>
              <w:rPr>
                <w:rFonts w:ascii="Arial" w:hAnsi="Arial" w:cs="Arial"/>
              </w:rPr>
            </w:pPr>
          </w:p>
          <w:p w:rsidR="00D21741" w:rsidRPr="00D21741" w:rsidRDefault="00D21741">
            <w:pPr>
              <w:widowControl w:val="0"/>
              <w:autoSpaceDE w:val="0"/>
              <w:snapToGrid w:val="0"/>
              <w:jc w:val="center"/>
              <w:rPr>
                <w:rFonts w:ascii="Arial" w:hAnsi="Arial" w:cs="Arial"/>
              </w:rPr>
            </w:pPr>
          </w:p>
          <w:p w:rsidR="00D21741" w:rsidRPr="00D21741" w:rsidRDefault="00D21741">
            <w:pPr>
              <w:widowControl w:val="0"/>
              <w:autoSpaceDE w:val="0"/>
              <w:snapToGrid w:val="0"/>
              <w:jc w:val="center"/>
              <w:rPr>
                <w:rFonts w:ascii="Arial" w:hAnsi="Arial" w:cs="Arial"/>
              </w:rPr>
            </w:pPr>
          </w:p>
          <w:p w:rsidR="00D21741" w:rsidRPr="00D21741" w:rsidRDefault="00D21741">
            <w:pPr>
              <w:widowControl w:val="0"/>
              <w:autoSpaceDE w:val="0"/>
              <w:snapToGrid w:val="0"/>
              <w:jc w:val="center"/>
              <w:rPr>
                <w:rFonts w:ascii="Arial" w:hAnsi="Arial" w:cs="Arial"/>
              </w:rPr>
            </w:pPr>
          </w:p>
          <w:p w:rsidR="00D21741" w:rsidRPr="00D21741" w:rsidRDefault="00D21741">
            <w:pPr>
              <w:widowControl w:val="0"/>
              <w:autoSpaceDE w:val="0"/>
              <w:snapToGrid w:val="0"/>
              <w:jc w:val="center"/>
              <w:rPr>
                <w:rFonts w:ascii="Arial" w:hAnsi="Arial" w:cs="Arial"/>
              </w:rPr>
            </w:pPr>
          </w:p>
          <w:p w:rsidR="00D21741" w:rsidRPr="00D21741" w:rsidRDefault="00D21741">
            <w:pPr>
              <w:widowControl w:val="0"/>
              <w:autoSpaceDE w:val="0"/>
              <w:snapToGrid w:val="0"/>
              <w:jc w:val="center"/>
              <w:rPr>
                <w:rFonts w:ascii="Arial" w:hAnsi="Arial" w:cs="Arial"/>
              </w:rPr>
            </w:pPr>
          </w:p>
          <w:p w:rsidR="00D21741" w:rsidRPr="00D21741" w:rsidRDefault="00D21741">
            <w:pPr>
              <w:widowControl w:val="0"/>
              <w:autoSpaceDE w:val="0"/>
              <w:snapToGrid w:val="0"/>
              <w:jc w:val="center"/>
              <w:rPr>
                <w:rFonts w:ascii="Arial" w:hAnsi="Arial" w:cs="Arial"/>
              </w:rPr>
            </w:pPr>
            <w:r w:rsidRPr="00D21741">
              <w:rPr>
                <w:rFonts w:ascii="Arial" w:hAnsi="Arial" w:cs="Arial"/>
              </w:rPr>
              <w:t>1.1.2.</w:t>
            </w:r>
          </w:p>
        </w:tc>
        <w:tc>
          <w:tcPr>
            <w:tcW w:w="1643" w:type="dxa"/>
            <w:vMerge w:val="restart"/>
            <w:tcBorders>
              <w:top w:val="single" w:sz="4" w:space="0" w:color="000000"/>
              <w:left w:val="single" w:sz="4" w:space="0" w:color="000000"/>
              <w:bottom w:val="single" w:sz="4" w:space="0" w:color="000000"/>
              <w:right w:val="nil"/>
            </w:tcBorders>
          </w:tcPr>
          <w:p w:rsidR="00D21741" w:rsidRPr="00D21741" w:rsidRDefault="00D21741">
            <w:pPr>
              <w:autoSpaceDE w:val="0"/>
              <w:snapToGrid w:val="0"/>
              <w:spacing w:line="230" w:lineRule="auto"/>
              <w:jc w:val="both"/>
              <w:rPr>
                <w:rFonts w:ascii="Arial" w:hAnsi="Arial" w:cs="Arial"/>
                <w:bCs/>
              </w:rPr>
            </w:pPr>
          </w:p>
          <w:p w:rsidR="00D21741" w:rsidRPr="00D21741" w:rsidRDefault="00D21741">
            <w:pPr>
              <w:autoSpaceDE w:val="0"/>
              <w:snapToGrid w:val="0"/>
              <w:spacing w:line="230" w:lineRule="auto"/>
              <w:jc w:val="both"/>
              <w:rPr>
                <w:rFonts w:ascii="Arial" w:hAnsi="Arial" w:cs="Arial"/>
                <w:bCs/>
              </w:rPr>
            </w:pPr>
          </w:p>
          <w:p w:rsidR="00D21741" w:rsidRPr="00D21741" w:rsidRDefault="00D21741">
            <w:pPr>
              <w:autoSpaceDE w:val="0"/>
              <w:snapToGrid w:val="0"/>
              <w:spacing w:line="230" w:lineRule="auto"/>
              <w:jc w:val="both"/>
              <w:rPr>
                <w:rFonts w:ascii="Arial" w:hAnsi="Arial" w:cs="Arial"/>
                <w:bCs/>
              </w:rPr>
            </w:pPr>
          </w:p>
          <w:p w:rsidR="00D21741" w:rsidRPr="00D21741" w:rsidRDefault="00D21741">
            <w:pPr>
              <w:autoSpaceDE w:val="0"/>
              <w:snapToGrid w:val="0"/>
              <w:spacing w:line="230" w:lineRule="auto"/>
              <w:jc w:val="both"/>
              <w:rPr>
                <w:rFonts w:ascii="Arial" w:hAnsi="Arial" w:cs="Arial"/>
                <w:bCs/>
              </w:rPr>
            </w:pPr>
          </w:p>
          <w:p w:rsidR="00D21741" w:rsidRPr="00D21741" w:rsidRDefault="00D21741">
            <w:pPr>
              <w:autoSpaceDE w:val="0"/>
              <w:snapToGrid w:val="0"/>
              <w:spacing w:line="230" w:lineRule="auto"/>
              <w:jc w:val="both"/>
              <w:rPr>
                <w:rFonts w:ascii="Arial" w:hAnsi="Arial" w:cs="Arial"/>
                <w:bCs/>
              </w:rPr>
            </w:pPr>
            <w:r w:rsidRPr="00D21741">
              <w:rPr>
                <w:rFonts w:ascii="Arial" w:hAnsi="Arial" w:cs="Arial"/>
                <w:bCs/>
              </w:rPr>
              <w:t>Пропаганда среди населения вопросов противопожарной безопасности</w:t>
            </w:r>
          </w:p>
          <w:p w:rsidR="00D21741" w:rsidRPr="00D21741" w:rsidRDefault="00D21741">
            <w:pPr>
              <w:autoSpaceDE w:val="0"/>
              <w:snapToGrid w:val="0"/>
              <w:spacing w:line="230" w:lineRule="auto"/>
              <w:jc w:val="both"/>
              <w:rPr>
                <w:rFonts w:ascii="Arial" w:hAnsi="Arial" w:cs="Arial"/>
                <w:bCs/>
              </w:rPr>
            </w:pPr>
          </w:p>
          <w:p w:rsidR="00D21741" w:rsidRPr="00D21741" w:rsidRDefault="00D21741">
            <w:pPr>
              <w:autoSpaceDE w:val="0"/>
              <w:snapToGrid w:val="0"/>
              <w:spacing w:line="230" w:lineRule="auto"/>
              <w:jc w:val="both"/>
              <w:rPr>
                <w:rFonts w:ascii="Arial" w:hAnsi="Arial" w:cs="Arial"/>
                <w:bCs/>
              </w:rPr>
            </w:pPr>
          </w:p>
          <w:p w:rsidR="00D21741" w:rsidRPr="00D21741" w:rsidRDefault="00D21741">
            <w:pPr>
              <w:autoSpaceDE w:val="0"/>
              <w:snapToGrid w:val="0"/>
              <w:spacing w:line="230" w:lineRule="auto"/>
              <w:jc w:val="both"/>
              <w:rPr>
                <w:rFonts w:ascii="Arial" w:hAnsi="Arial" w:cs="Arial"/>
                <w:bCs/>
              </w:rPr>
            </w:pPr>
          </w:p>
          <w:p w:rsidR="00D21741" w:rsidRPr="00D21741" w:rsidRDefault="00D21741">
            <w:pPr>
              <w:autoSpaceDE w:val="0"/>
              <w:snapToGrid w:val="0"/>
              <w:spacing w:line="230" w:lineRule="auto"/>
              <w:jc w:val="both"/>
              <w:rPr>
                <w:rFonts w:ascii="Arial" w:hAnsi="Arial" w:cs="Arial"/>
                <w:bCs/>
              </w:rPr>
            </w:pPr>
          </w:p>
          <w:p w:rsidR="00D21741" w:rsidRPr="00D21741" w:rsidRDefault="00D21741">
            <w:pPr>
              <w:autoSpaceDE w:val="0"/>
              <w:snapToGrid w:val="0"/>
              <w:spacing w:line="230" w:lineRule="auto"/>
              <w:jc w:val="both"/>
              <w:rPr>
                <w:rFonts w:ascii="Arial" w:hAnsi="Arial" w:cs="Arial"/>
                <w:bCs/>
              </w:rPr>
            </w:pPr>
          </w:p>
          <w:p w:rsidR="00D21741" w:rsidRPr="00D21741" w:rsidRDefault="00D21741">
            <w:pPr>
              <w:autoSpaceDE w:val="0"/>
              <w:snapToGrid w:val="0"/>
              <w:spacing w:line="230" w:lineRule="auto"/>
              <w:jc w:val="both"/>
              <w:rPr>
                <w:rFonts w:ascii="Arial" w:hAnsi="Arial" w:cs="Arial"/>
                <w:bCs/>
              </w:rPr>
            </w:pPr>
          </w:p>
          <w:p w:rsidR="00D21741" w:rsidRPr="00D21741" w:rsidRDefault="00D21741">
            <w:pPr>
              <w:autoSpaceDE w:val="0"/>
              <w:snapToGrid w:val="0"/>
              <w:spacing w:line="230" w:lineRule="auto"/>
              <w:jc w:val="both"/>
              <w:rPr>
                <w:rFonts w:ascii="Arial" w:hAnsi="Arial" w:cs="Arial"/>
                <w:bCs/>
              </w:rPr>
            </w:pPr>
          </w:p>
          <w:p w:rsidR="00D21741" w:rsidRPr="00D21741" w:rsidRDefault="00D21741">
            <w:pPr>
              <w:autoSpaceDE w:val="0"/>
              <w:snapToGrid w:val="0"/>
              <w:spacing w:line="230" w:lineRule="auto"/>
              <w:jc w:val="both"/>
              <w:rPr>
                <w:rFonts w:ascii="Arial" w:hAnsi="Arial" w:cs="Arial"/>
                <w:bCs/>
              </w:rPr>
            </w:pPr>
          </w:p>
          <w:p w:rsidR="00D21741" w:rsidRPr="00D21741" w:rsidRDefault="00D21741">
            <w:pPr>
              <w:autoSpaceDE w:val="0"/>
              <w:snapToGrid w:val="0"/>
              <w:spacing w:line="230" w:lineRule="auto"/>
              <w:jc w:val="both"/>
              <w:rPr>
                <w:rFonts w:ascii="Arial" w:hAnsi="Arial" w:cs="Arial"/>
                <w:bCs/>
              </w:rPr>
            </w:pPr>
            <w:r w:rsidRPr="00D21741">
              <w:rPr>
                <w:rFonts w:ascii="Arial" w:hAnsi="Arial" w:cs="Arial"/>
              </w:rPr>
              <w:t xml:space="preserve">Обеспечить обслуживание пожарных гидрантов (ремонт, гидрантов и колодцев, откачка воды из колодцев, установка указателей гидрантов </w:t>
            </w:r>
            <w:proofErr w:type="spellStart"/>
            <w:r w:rsidRPr="00D21741">
              <w:rPr>
                <w:rFonts w:ascii="Arial" w:hAnsi="Arial" w:cs="Arial"/>
              </w:rPr>
              <w:t>и.т.д</w:t>
            </w:r>
            <w:proofErr w:type="spellEnd"/>
            <w:r w:rsidRPr="00D21741">
              <w:rPr>
                <w:rFonts w:ascii="Arial" w:hAnsi="Arial" w:cs="Arial"/>
              </w:rPr>
              <w:t>.)</w:t>
            </w:r>
            <w:r w:rsidR="00586609">
              <w:rPr>
                <w:rFonts w:ascii="Arial" w:hAnsi="Arial" w:cs="Arial"/>
              </w:rPr>
              <w:t>, АДПИ</w:t>
            </w:r>
            <w:r w:rsidRPr="00D21741">
              <w:rPr>
                <w:rFonts w:ascii="Arial" w:hAnsi="Arial" w:cs="Arial"/>
              </w:rPr>
              <w:t xml:space="preserve"> на территории </w:t>
            </w:r>
            <w:r w:rsidRPr="00D21741">
              <w:rPr>
                <w:rFonts w:ascii="Arial" w:hAnsi="Arial" w:cs="Arial"/>
              </w:rPr>
              <w:lastRenderedPageBreak/>
              <w:t>поселения.</w:t>
            </w:r>
          </w:p>
        </w:tc>
        <w:tc>
          <w:tcPr>
            <w:tcW w:w="1757" w:type="dxa"/>
            <w:tcBorders>
              <w:top w:val="single" w:sz="4" w:space="0" w:color="000000"/>
              <w:left w:val="single" w:sz="4" w:space="0" w:color="000000"/>
              <w:bottom w:val="nil"/>
              <w:right w:val="nil"/>
            </w:tcBorders>
            <w:hideMark/>
          </w:tcPr>
          <w:p w:rsidR="00D21741" w:rsidRPr="00D21741" w:rsidRDefault="00D21741">
            <w:pPr>
              <w:widowControl w:val="0"/>
              <w:autoSpaceDE w:val="0"/>
              <w:snapToGrid w:val="0"/>
              <w:rPr>
                <w:rFonts w:ascii="Arial" w:hAnsi="Arial" w:cs="Arial"/>
              </w:rPr>
            </w:pPr>
            <w:r w:rsidRPr="004E3A53">
              <w:rPr>
                <w:rFonts w:ascii="Arial" w:hAnsi="Arial" w:cs="Arial"/>
                <w:color w:val="FF0000"/>
              </w:rPr>
              <w:lastRenderedPageBreak/>
              <w:t>всего</w:t>
            </w:r>
          </w:p>
        </w:tc>
        <w:tc>
          <w:tcPr>
            <w:tcW w:w="1134" w:type="dxa"/>
            <w:tcBorders>
              <w:top w:val="single" w:sz="4" w:space="0" w:color="000000"/>
              <w:left w:val="single" w:sz="4" w:space="0" w:color="000000"/>
              <w:bottom w:val="nil"/>
              <w:right w:val="nil"/>
            </w:tcBorders>
            <w:vAlign w:val="center"/>
          </w:tcPr>
          <w:p w:rsidR="00D21741" w:rsidRPr="00A87186" w:rsidRDefault="00D21741">
            <w:pPr>
              <w:snapToGrid w:val="0"/>
              <w:jc w:val="center"/>
              <w:rPr>
                <w:rFonts w:ascii="Arial" w:hAnsi="Arial" w:cs="Arial"/>
                <w:color w:val="FF0000"/>
              </w:rPr>
            </w:pPr>
          </w:p>
        </w:tc>
        <w:tc>
          <w:tcPr>
            <w:tcW w:w="850" w:type="dxa"/>
            <w:tcBorders>
              <w:top w:val="single" w:sz="4" w:space="0" w:color="000000"/>
              <w:left w:val="single" w:sz="4" w:space="0" w:color="000000"/>
              <w:bottom w:val="nil"/>
              <w:right w:val="nil"/>
            </w:tcBorders>
            <w:vAlign w:val="center"/>
          </w:tcPr>
          <w:p w:rsidR="00D21741" w:rsidRPr="00A87186" w:rsidRDefault="00D21741">
            <w:pPr>
              <w:snapToGrid w:val="0"/>
              <w:jc w:val="center"/>
              <w:rPr>
                <w:rFonts w:ascii="Arial" w:hAnsi="Arial" w:cs="Arial"/>
                <w:color w:val="FF0000"/>
              </w:rPr>
            </w:pPr>
          </w:p>
        </w:tc>
        <w:tc>
          <w:tcPr>
            <w:tcW w:w="851" w:type="dxa"/>
            <w:tcBorders>
              <w:top w:val="single" w:sz="4" w:space="0" w:color="000000"/>
              <w:left w:val="single" w:sz="4" w:space="0" w:color="000000"/>
              <w:bottom w:val="nil"/>
              <w:right w:val="nil"/>
            </w:tcBorders>
            <w:vAlign w:val="center"/>
          </w:tcPr>
          <w:p w:rsidR="00D21741" w:rsidRPr="00A87186" w:rsidRDefault="00D21741">
            <w:pPr>
              <w:snapToGrid w:val="0"/>
              <w:jc w:val="center"/>
              <w:rPr>
                <w:rFonts w:ascii="Arial" w:hAnsi="Arial" w:cs="Arial"/>
                <w:color w:val="FF0000"/>
              </w:rPr>
            </w:pPr>
          </w:p>
        </w:tc>
        <w:tc>
          <w:tcPr>
            <w:tcW w:w="850" w:type="dxa"/>
            <w:tcBorders>
              <w:top w:val="single" w:sz="4" w:space="0" w:color="000000"/>
              <w:left w:val="single" w:sz="4" w:space="0" w:color="000000"/>
              <w:bottom w:val="nil"/>
              <w:right w:val="nil"/>
            </w:tcBorders>
            <w:vAlign w:val="center"/>
          </w:tcPr>
          <w:p w:rsidR="00D21741" w:rsidRPr="00A87186" w:rsidRDefault="00D21741">
            <w:pPr>
              <w:snapToGrid w:val="0"/>
              <w:jc w:val="center"/>
              <w:rPr>
                <w:rFonts w:ascii="Arial" w:hAnsi="Arial" w:cs="Arial"/>
                <w:color w:val="FF0000"/>
              </w:rPr>
            </w:pPr>
          </w:p>
        </w:tc>
        <w:tc>
          <w:tcPr>
            <w:tcW w:w="993" w:type="dxa"/>
            <w:vMerge w:val="restart"/>
            <w:tcBorders>
              <w:top w:val="single" w:sz="4" w:space="0" w:color="000000"/>
              <w:left w:val="single" w:sz="4" w:space="0" w:color="000000"/>
              <w:bottom w:val="single" w:sz="4" w:space="0" w:color="000000"/>
              <w:right w:val="nil"/>
            </w:tcBorders>
          </w:tcPr>
          <w:p w:rsidR="00D21741" w:rsidRPr="00D21741" w:rsidRDefault="00D21741">
            <w:pPr>
              <w:widowControl w:val="0"/>
              <w:autoSpaceDE w:val="0"/>
              <w:snapToGrid w:val="0"/>
              <w:jc w:val="both"/>
              <w:rPr>
                <w:rFonts w:ascii="Arial" w:eastAsia="Calibri" w:hAnsi="Arial" w:cs="Arial"/>
              </w:rPr>
            </w:pPr>
          </w:p>
          <w:p w:rsidR="00D21741" w:rsidRPr="00D21741" w:rsidRDefault="00D21741">
            <w:pPr>
              <w:widowControl w:val="0"/>
              <w:autoSpaceDE w:val="0"/>
              <w:snapToGrid w:val="0"/>
              <w:jc w:val="both"/>
              <w:rPr>
                <w:rFonts w:ascii="Arial" w:eastAsia="Calibri" w:hAnsi="Arial" w:cs="Arial"/>
              </w:rPr>
            </w:pPr>
          </w:p>
          <w:p w:rsidR="00D21741" w:rsidRPr="00D21741" w:rsidRDefault="00D21741">
            <w:pPr>
              <w:widowControl w:val="0"/>
              <w:autoSpaceDE w:val="0"/>
              <w:snapToGrid w:val="0"/>
              <w:jc w:val="both"/>
              <w:rPr>
                <w:rFonts w:ascii="Arial" w:eastAsia="Calibri" w:hAnsi="Arial" w:cs="Arial"/>
              </w:rPr>
            </w:pPr>
          </w:p>
          <w:p w:rsidR="00D21741" w:rsidRPr="00D21741" w:rsidRDefault="00D21741">
            <w:pPr>
              <w:widowControl w:val="0"/>
              <w:autoSpaceDE w:val="0"/>
              <w:snapToGrid w:val="0"/>
              <w:jc w:val="both"/>
              <w:rPr>
                <w:rFonts w:ascii="Arial" w:eastAsia="Calibri" w:hAnsi="Arial" w:cs="Arial"/>
              </w:rPr>
            </w:pPr>
          </w:p>
          <w:p w:rsidR="00D21741" w:rsidRPr="00D21741" w:rsidRDefault="00D21741">
            <w:pPr>
              <w:widowControl w:val="0"/>
              <w:autoSpaceDE w:val="0"/>
              <w:snapToGrid w:val="0"/>
              <w:jc w:val="both"/>
              <w:rPr>
                <w:rFonts w:ascii="Arial" w:eastAsia="Calibri" w:hAnsi="Arial" w:cs="Arial"/>
              </w:rPr>
            </w:pPr>
          </w:p>
          <w:p w:rsidR="00D21741" w:rsidRPr="00D21741" w:rsidRDefault="00D21741">
            <w:pPr>
              <w:widowControl w:val="0"/>
              <w:autoSpaceDE w:val="0"/>
              <w:snapToGrid w:val="0"/>
              <w:jc w:val="both"/>
              <w:rPr>
                <w:rFonts w:ascii="Arial" w:hAnsi="Arial" w:cs="Arial"/>
              </w:rPr>
            </w:pPr>
            <w:r w:rsidRPr="00D21741">
              <w:rPr>
                <w:rFonts w:ascii="Arial" w:eastAsia="Calibri" w:hAnsi="Arial" w:cs="Arial"/>
              </w:rPr>
              <w:t>обеспечение эффективного предупреждения и ликвидации пожаров,</w:t>
            </w:r>
            <w:r w:rsidRPr="00D21741">
              <w:rPr>
                <w:rFonts w:ascii="Arial" w:hAnsi="Arial" w:cs="Arial"/>
              </w:rPr>
              <w:t xml:space="preserve"> обучение населения мерам пожарной безопасности</w:t>
            </w:r>
          </w:p>
          <w:p w:rsidR="00D21741" w:rsidRPr="00D21741" w:rsidRDefault="00D21741">
            <w:pPr>
              <w:widowControl w:val="0"/>
              <w:autoSpaceDE w:val="0"/>
              <w:jc w:val="both"/>
              <w:rPr>
                <w:rFonts w:ascii="Arial" w:hAnsi="Arial" w:cs="Arial"/>
              </w:rPr>
            </w:pPr>
          </w:p>
        </w:tc>
        <w:tc>
          <w:tcPr>
            <w:tcW w:w="1002" w:type="dxa"/>
            <w:vMerge w:val="restart"/>
            <w:tcBorders>
              <w:top w:val="single" w:sz="4" w:space="0" w:color="000000"/>
              <w:left w:val="single" w:sz="4" w:space="0" w:color="000000"/>
              <w:bottom w:val="single" w:sz="4" w:space="0" w:color="000000"/>
              <w:right w:val="single" w:sz="4" w:space="0" w:color="000000"/>
            </w:tcBorders>
          </w:tcPr>
          <w:p w:rsidR="00D21741" w:rsidRPr="00D21741" w:rsidRDefault="00D21741">
            <w:pPr>
              <w:widowControl w:val="0"/>
              <w:autoSpaceDE w:val="0"/>
              <w:snapToGrid w:val="0"/>
              <w:jc w:val="both"/>
              <w:rPr>
                <w:rFonts w:ascii="Arial" w:hAnsi="Arial" w:cs="Arial"/>
              </w:rPr>
            </w:pPr>
          </w:p>
          <w:p w:rsidR="00D21741" w:rsidRPr="00D21741" w:rsidRDefault="00D21741">
            <w:pPr>
              <w:widowControl w:val="0"/>
              <w:autoSpaceDE w:val="0"/>
              <w:snapToGrid w:val="0"/>
              <w:jc w:val="both"/>
              <w:rPr>
                <w:rFonts w:ascii="Arial" w:hAnsi="Arial" w:cs="Arial"/>
              </w:rPr>
            </w:pPr>
          </w:p>
          <w:p w:rsidR="00D21741" w:rsidRPr="00D21741" w:rsidRDefault="00D21741">
            <w:pPr>
              <w:widowControl w:val="0"/>
              <w:autoSpaceDE w:val="0"/>
              <w:snapToGrid w:val="0"/>
              <w:jc w:val="both"/>
              <w:rPr>
                <w:rFonts w:ascii="Arial" w:hAnsi="Arial" w:cs="Arial"/>
              </w:rPr>
            </w:pPr>
          </w:p>
          <w:p w:rsidR="00D21741" w:rsidRPr="00D21741" w:rsidRDefault="00D21741">
            <w:pPr>
              <w:widowControl w:val="0"/>
              <w:autoSpaceDE w:val="0"/>
              <w:snapToGrid w:val="0"/>
              <w:jc w:val="both"/>
              <w:rPr>
                <w:rFonts w:ascii="Arial" w:hAnsi="Arial" w:cs="Arial"/>
              </w:rPr>
            </w:pPr>
          </w:p>
          <w:p w:rsidR="00D21741" w:rsidRPr="00D21741" w:rsidRDefault="00D21741">
            <w:pPr>
              <w:widowControl w:val="0"/>
              <w:autoSpaceDE w:val="0"/>
              <w:snapToGrid w:val="0"/>
              <w:jc w:val="both"/>
              <w:rPr>
                <w:rFonts w:ascii="Arial" w:hAnsi="Arial" w:cs="Arial"/>
              </w:rPr>
            </w:pPr>
          </w:p>
          <w:p w:rsidR="00D21741" w:rsidRPr="00D21741" w:rsidRDefault="00D21741">
            <w:pPr>
              <w:widowControl w:val="0"/>
              <w:autoSpaceDE w:val="0"/>
              <w:snapToGrid w:val="0"/>
              <w:jc w:val="both"/>
              <w:rPr>
                <w:rFonts w:ascii="Arial" w:hAnsi="Arial" w:cs="Arial"/>
              </w:rPr>
            </w:pPr>
            <w:r w:rsidRPr="00D21741">
              <w:rPr>
                <w:rFonts w:ascii="Arial" w:hAnsi="Arial" w:cs="Arial"/>
              </w:rPr>
              <w:t xml:space="preserve">администрация </w:t>
            </w:r>
            <w:proofErr w:type="spellStart"/>
            <w:r w:rsidR="006C05CA">
              <w:rPr>
                <w:rFonts w:ascii="Arial" w:hAnsi="Arial" w:cs="Arial"/>
              </w:rPr>
              <w:t>Титовского</w:t>
            </w:r>
            <w:proofErr w:type="spellEnd"/>
            <w:r w:rsidRPr="00D21741">
              <w:rPr>
                <w:rFonts w:ascii="Arial" w:hAnsi="Arial" w:cs="Arial"/>
              </w:rPr>
              <w:t xml:space="preserve"> сельсовета </w:t>
            </w:r>
            <w:proofErr w:type="spellStart"/>
            <w:r w:rsidRPr="00D21741">
              <w:rPr>
                <w:rFonts w:ascii="Arial" w:hAnsi="Arial" w:cs="Arial"/>
              </w:rPr>
              <w:t>Щигровского</w:t>
            </w:r>
            <w:proofErr w:type="spellEnd"/>
            <w:r w:rsidRPr="00D21741">
              <w:rPr>
                <w:rFonts w:ascii="Arial" w:hAnsi="Arial" w:cs="Arial"/>
              </w:rPr>
              <w:t xml:space="preserve"> района</w:t>
            </w:r>
          </w:p>
        </w:tc>
      </w:tr>
      <w:tr w:rsidR="00D21741" w:rsidRPr="00D21741" w:rsidTr="000D2789">
        <w:trPr>
          <w:trHeight w:val="1726"/>
        </w:trPr>
        <w:tc>
          <w:tcPr>
            <w:tcW w:w="850" w:type="dxa"/>
            <w:vMerge/>
            <w:tcBorders>
              <w:top w:val="single" w:sz="4" w:space="0" w:color="000000"/>
              <w:left w:val="single" w:sz="4" w:space="0" w:color="000000"/>
              <w:bottom w:val="single" w:sz="4" w:space="0" w:color="000000"/>
              <w:right w:val="nil"/>
            </w:tcBorders>
            <w:vAlign w:val="center"/>
            <w:hideMark/>
          </w:tcPr>
          <w:p w:rsidR="00D21741" w:rsidRPr="00D21741" w:rsidRDefault="00D21741">
            <w:pPr>
              <w:suppressAutoHyphens w:val="0"/>
              <w:rPr>
                <w:rFonts w:ascii="Arial" w:hAnsi="Arial" w:cs="Arial"/>
              </w:rPr>
            </w:pPr>
          </w:p>
        </w:tc>
        <w:tc>
          <w:tcPr>
            <w:tcW w:w="1643" w:type="dxa"/>
            <w:vMerge/>
            <w:tcBorders>
              <w:top w:val="single" w:sz="4" w:space="0" w:color="000000"/>
              <w:left w:val="single" w:sz="4" w:space="0" w:color="000000"/>
              <w:bottom w:val="single" w:sz="4" w:space="0" w:color="000000"/>
              <w:right w:val="nil"/>
            </w:tcBorders>
            <w:vAlign w:val="center"/>
            <w:hideMark/>
          </w:tcPr>
          <w:p w:rsidR="00D21741" w:rsidRPr="00D21741" w:rsidRDefault="00D21741">
            <w:pPr>
              <w:suppressAutoHyphens w:val="0"/>
              <w:rPr>
                <w:rFonts w:ascii="Arial" w:hAnsi="Arial" w:cs="Arial"/>
                <w:bCs/>
              </w:rPr>
            </w:pPr>
          </w:p>
        </w:tc>
        <w:tc>
          <w:tcPr>
            <w:tcW w:w="1757" w:type="dxa"/>
            <w:tcBorders>
              <w:top w:val="single" w:sz="4" w:space="0" w:color="000000"/>
              <w:left w:val="single" w:sz="4" w:space="0" w:color="000000"/>
              <w:bottom w:val="single" w:sz="4" w:space="0" w:color="000000"/>
              <w:right w:val="nil"/>
            </w:tcBorders>
          </w:tcPr>
          <w:p w:rsidR="00D21741" w:rsidRPr="00D21741" w:rsidRDefault="00D21741">
            <w:pPr>
              <w:widowControl w:val="0"/>
              <w:autoSpaceDE w:val="0"/>
              <w:snapToGrid w:val="0"/>
              <w:jc w:val="both"/>
              <w:rPr>
                <w:rFonts w:ascii="Arial" w:hAnsi="Arial" w:cs="Arial"/>
              </w:rPr>
            </w:pPr>
          </w:p>
          <w:p w:rsidR="00D21741" w:rsidRPr="00D21741" w:rsidRDefault="00D21741">
            <w:pPr>
              <w:widowControl w:val="0"/>
              <w:autoSpaceDE w:val="0"/>
              <w:snapToGrid w:val="0"/>
              <w:jc w:val="both"/>
              <w:rPr>
                <w:rFonts w:ascii="Arial" w:hAnsi="Arial" w:cs="Arial"/>
              </w:rPr>
            </w:pPr>
          </w:p>
          <w:p w:rsidR="00D21741" w:rsidRPr="00D21741" w:rsidRDefault="00D21741">
            <w:pPr>
              <w:widowControl w:val="0"/>
              <w:autoSpaceDE w:val="0"/>
              <w:snapToGrid w:val="0"/>
              <w:jc w:val="both"/>
              <w:rPr>
                <w:rFonts w:ascii="Arial" w:hAnsi="Arial" w:cs="Arial"/>
              </w:rPr>
            </w:pPr>
            <w:r w:rsidRPr="00D21741">
              <w:rPr>
                <w:rFonts w:ascii="Arial" w:hAnsi="Arial" w:cs="Arial"/>
              </w:rPr>
              <w:t>Без материальных затрат</w:t>
            </w:r>
          </w:p>
          <w:p w:rsidR="00D21741" w:rsidRPr="00D21741" w:rsidRDefault="00D21741">
            <w:pPr>
              <w:widowControl w:val="0"/>
              <w:autoSpaceDE w:val="0"/>
              <w:snapToGrid w:val="0"/>
              <w:jc w:val="both"/>
              <w:rPr>
                <w:rFonts w:ascii="Arial" w:hAnsi="Arial" w:cs="Arial"/>
              </w:rPr>
            </w:pPr>
          </w:p>
          <w:p w:rsidR="00D21741" w:rsidRPr="00D21741" w:rsidRDefault="00D21741">
            <w:pPr>
              <w:widowControl w:val="0"/>
              <w:autoSpaceDE w:val="0"/>
              <w:snapToGrid w:val="0"/>
              <w:jc w:val="both"/>
              <w:rPr>
                <w:rFonts w:ascii="Arial" w:hAnsi="Arial" w:cs="Arial"/>
              </w:rPr>
            </w:pPr>
          </w:p>
          <w:p w:rsidR="00D21741" w:rsidRPr="00D21741" w:rsidRDefault="00D21741">
            <w:pPr>
              <w:widowControl w:val="0"/>
              <w:autoSpaceDE w:val="0"/>
              <w:snapToGrid w:val="0"/>
              <w:jc w:val="both"/>
              <w:rPr>
                <w:rFonts w:ascii="Arial" w:hAnsi="Arial" w:cs="Arial"/>
              </w:rPr>
            </w:pPr>
          </w:p>
          <w:p w:rsidR="00D21741" w:rsidRPr="00D21741" w:rsidRDefault="00D21741">
            <w:pPr>
              <w:widowControl w:val="0"/>
              <w:autoSpaceDE w:val="0"/>
              <w:snapToGrid w:val="0"/>
              <w:jc w:val="both"/>
              <w:rPr>
                <w:rFonts w:ascii="Arial" w:hAnsi="Arial" w:cs="Arial"/>
              </w:rPr>
            </w:pPr>
          </w:p>
          <w:p w:rsidR="00D21741" w:rsidRPr="00D21741" w:rsidRDefault="00D21741">
            <w:pPr>
              <w:widowControl w:val="0"/>
              <w:autoSpaceDE w:val="0"/>
              <w:snapToGrid w:val="0"/>
              <w:jc w:val="both"/>
              <w:rPr>
                <w:rFonts w:ascii="Arial" w:hAnsi="Arial" w:cs="Arial"/>
              </w:rPr>
            </w:pPr>
          </w:p>
          <w:p w:rsidR="00D21741" w:rsidRPr="00D21741" w:rsidRDefault="00D21741">
            <w:pPr>
              <w:widowControl w:val="0"/>
              <w:autoSpaceDE w:val="0"/>
              <w:snapToGrid w:val="0"/>
              <w:jc w:val="both"/>
              <w:rPr>
                <w:rFonts w:ascii="Arial" w:hAnsi="Arial" w:cs="Arial"/>
              </w:rPr>
            </w:pPr>
          </w:p>
          <w:p w:rsidR="00D21741" w:rsidRPr="00D21741" w:rsidRDefault="00D21741">
            <w:pPr>
              <w:widowControl w:val="0"/>
              <w:autoSpaceDE w:val="0"/>
              <w:snapToGrid w:val="0"/>
              <w:jc w:val="both"/>
              <w:rPr>
                <w:rFonts w:ascii="Arial" w:hAnsi="Arial" w:cs="Arial"/>
              </w:rPr>
            </w:pPr>
          </w:p>
          <w:p w:rsidR="00D21741" w:rsidRPr="00D21741" w:rsidRDefault="00D21741">
            <w:pPr>
              <w:widowControl w:val="0"/>
              <w:autoSpaceDE w:val="0"/>
              <w:snapToGrid w:val="0"/>
              <w:jc w:val="both"/>
              <w:rPr>
                <w:rFonts w:ascii="Arial" w:hAnsi="Arial" w:cs="Arial"/>
              </w:rPr>
            </w:pPr>
          </w:p>
          <w:p w:rsidR="00D21741" w:rsidRPr="00D21741" w:rsidRDefault="00D21741">
            <w:pPr>
              <w:widowControl w:val="0"/>
              <w:autoSpaceDE w:val="0"/>
              <w:snapToGrid w:val="0"/>
              <w:jc w:val="both"/>
              <w:rPr>
                <w:rFonts w:ascii="Arial" w:hAnsi="Arial" w:cs="Arial"/>
              </w:rPr>
            </w:pPr>
          </w:p>
          <w:p w:rsidR="00D21741" w:rsidRPr="00D21741" w:rsidRDefault="00D21741">
            <w:pPr>
              <w:widowControl w:val="0"/>
              <w:autoSpaceDE w:val="0"/>
              <w:snapToGrid w:val="0"/>
              <w:jc w:val="both"/>
              <w:rPr>
                <w:rFonts w:ascii="Arial" w:hAnsi="Arial" w:cs="Arial"/>
              </w:rPr>
            </w:pPr>
          </w:p>
          <w:p w:rsidR="00D21741" w:rsidRPr="00D21741" w:rsidRDefault="00D21741">
            <w:pPr>
              <w:widowControl w:val="0"/>
              <w:autoSpaceDE w:val="0"/>
              <w:snapToGrid w:val="0"/>
              <w:jc w:val="both"/>
              <w:rPr>
                <w:rFonts w:ascii="Arial" w:hAnsi="Arial" w:cs="Arial"/>
              </w:rPr>
            </w:pPr>
          </w:p>
          <w:p w:rsidR="00D21741" w:rsidRPr="00D21741" w:rsidRDefault="00D21741">
            <w:pPr>
              <w:widowControl w:val="0"/>
              <w:autoSpaceDE w:val="0"/>
              <w:snapToGrid w:val="0"/>
              <w:jc w:val="both"/>
              <w:rPr>
                <w:rFonts w:ascii="Arial" w:hAnsi="Arial" w:cs="Arial"/>
              </w:rPr>
            </w:pPr>
          </w:p>
          <w:p w:rsidR="00D21741" w:rsidRPr="00D21741" w:rsidRDefault="00D21741">
            <w:pPr>
              <w:widowControl w:val="0"/>
              <w:autoSpaceDE w:val="0"/>
              <w:snapToGrid w:val="0"/>
              <w:jc w:val="both"/>
              <w:rPr>
                <w:rFonts w:ascii="Arial" w:hAnsi="Arial" w:cs="Arial"/>
              </w:rPr>
            </w:pPr>
          </w:p>
          <w:p w:rsidR="00D21741" w:rsidRPr="00D21741" w:rsidRDefault="00D21741">
            <w:pPr>
              <w:widowControl w:val="0"/>
              <w:autoSpaceDE w:val="0"/>
              <w:snapToGrid w:val="0"/>
              <w:jc w:val="both"/>
              <w:rPr>
                <w:rFonts w:ascii="Arial" w:hAnsi="Arial" w:cs="Arial"/>
              </w:rPr>
            </w:pPr>
            <w:r w:rsidRPr="00D21741">
              <w:rPr>
                <w:rFonts w:ascii="Arial" w:hAnsi="Arial" w:cs="Arial"/>
              </w:rPr>
              <w:t xml:space="preserve">бюджет </w:t>
            </w:r>
            <w:proofErr w:type="spellStart"/>
            <w:r w:rsidR="006C05CA">
              <w:rPr>
                <w:rFonts w:ascii="Arial" w:hAnsi="Arial" w:cs="Arial"/>
              </w:rPr>
              <w:t>Титовского</w:t>
            </w:r>
            <w:proofErr w:type="spellEnd"/>
            <w:r w:rsidRPr="00D21741">
              <w:rPr>
                <w:rFonts w:ascii="Arial" w:hAnsi="Arial" w:cs="Arial"/>
              </w:rPr>
              <w:t xml:space="preserve"> сельсовета </w:t>
            </w:r>
            <w:proofErr w:type="spellStart"/>
            <w:r w:rsidRPr="00D21741">
              <w:rPr>
                <w:rFonts w:ascii="Arial" w:hAnsi="Arial" w:cs="Arial"/>
              </w:rPr>
              <w:t>Щигровского</w:t>
            </w:r>
            <w:proofErr w:type="spellEnd"/>
            <w:r w:rsidRPr="00D21741">
              <w:rPr>
                <w:rFonts w:ascii="Arial" w:hAnsi="Arial" w:cs="Arial"/>
              </w:rPr>
              <w:t xml:space="preserve"> района</w:t>
            </w:r>
          </w:p>
        </w:tc>
        <w:tc>
          <w:tcPr>
            <w:tcW w:w="1134" w:type="dxa"/>
            <w:tcBorders>
              <w:top w:val="single" w:sz="4" w:space="0" w:color="000000"/>
              <w:left w:val="single" w:sz="4" w:space="0" w:color="000000"/>
              <w:bottom w:val="single" w:sz="4" w:space="0" w:color="000000"/>
              <w:right w:val="nil"/>
            </w:tcBorders>
            <w:vAlign w:val="center"/>
          </w:tcPr>
          <w:p w:rsidR="00D21741" w:rsidRPr="00D21741" w:rsidRDefault="00D21741">
            <w:pPr>
              <w:snapToGrid w:val="0"/>
              <w:jc w:val="center"/>
              <w:rPr>
                <w:rFonts w:ascii="Arial" w:hAnsi="Arial" w:cs="Arial"/>
              </w:rPr>
            </w:pPr>
          </w:p>
        </w:tc>
        <w:tc>
          <w:tcPr>
            <w:tcW w:w="850" w:type="dxa"/>
            <w:tcBorders>
              <w:top w:val="single" w:sz="4" w:space="0" w:color="000000"/>
              <w:left w:val="single" w:sz="4" w:space="0" w:color="000000"/>
              <w:bottom w:val="single" w:sz="4" w:space="0" w:color="000000"/>
              <w:right w:val="nil"/>
            </w:tcBorders>
            <w:vAlign w:val="center"/>
          </w:tcPr>
          <w:p w:rsidR="00D21741" w:rsidRPr="009D6C59" w:rsidRDefault="00D21741">
            <w:pPr>
              <w:snapToGrid w:val="0"/>
              <w:jc w:val="center"/>
              <w:rPr>
                <w:rFonts w:ascii="Arial" w:hAnsi="Arial" w:cs="Arial"/>
                <w:color w:val="FF0000"/>
              </w:rPr>
            </w:pPr>
          </w:p>
        </w:tc>
        <w:tc>
          <w:tcPr>
            <w:tcW w:w="851" w:type="dxa"/>
            <w:tcBorders>
              <w:top w:val="single" w:sz="4" w:space="0" w:color="000000"/>
              <w:left w:val="single" w:sz="4" w:space="0" w:color="000000"/>
              <w:bottom w:val="single" w:sz="4" w:space="0" w:color="000000"/>
              <w:right w:val="nil"/>
            </w:tcBorders>
            <w:vAlign w:val="center"/>
          </w:tcPr>
          <w:p w:rsidR="00D21741" w:rsidRPr="009D6C59" w:rsidRDefault="00D21741">
            <w:pPr>
              <w:snapToGrid w:val="0"/>
              <w:jc w:val="center"/>
              <w:rPr>
                <w:rFonts w:ascii="Arial" w:hAnsi="Arial" w:cs="Arial"/>
                <w:color w:val="FF0000"/>
              </w:rPr>
            </w:pPr>
          </w:p>
        </w:tc>
        <w:tc>
          <w:tcPr>
            <w:tcW w:w="850" w:type="dxa"/>
            <w:tcBorders>
              <w:top w:val="single" w:sz="4" w:space="0" w:color="000000"/>
              <w:left w:val="single" w:sz="4" w:space="0" w:color="000000"/>
              <w:bottom w:val="single" w:sz="4" w:space="0" w:color="000000"/>
              <w:right w:val="nil"/>
            </w:tcBorders>
            <w:vAlign w:val="center"/>
          </w:tcPr>
          <w:p w:rsidR="00D21741" w:rsidRPr="009D6C59" w:rsidRDefault="00D21741">
            <w:pPr>
              <w:snapToGrid w:val="0"/>
              <w:jc w:val="center"/>
              <w:rPr>
                <w:rFonts w:ascii="Arial" w:hAnsi="Arial" w:cs="Arial"/>
                <w:color w:val="FF0000"/>
              </w:rPr>
            </w:pPr>
          </w:p>
        </w:tc>
        <w:tc>
          <w:tcPr>
            <w:tcW w:w="993" w:type="dxa"/>
            <w:vMerge/>
            <w:tcBorders>
              <w:top w:val="single" w:sz="4" w:space="0" w:color="000000"/>
              <w:left w:val="single" w:sz="4" w:space="0" w:color="000000"/>
              <w:bottom w:val="single" w:sz="4" w:space="0" w:color="000000"/>
              <w:right w:val="nil"/>
            </w:tcBorders>
            <w:vAlign w:val="center"/>
            <w:hideMark/>
          </w:tcPr>
          <w:p w:rsidR="00D21741" w:rsidRPr="00D21741" w:rsidRDefault="00D21741">
            <w:pPr>
              <w:suppressAutoHyphens w:val="0"/>
              <w:rPr>
                <w:rFonts w:ascii="Arial" w:hAnsi="Arial" w:cs="Arial"/>
              </w:rPr>
            </w:pPr>
          </w:p>
        </w:tc>
        <w:tc>
          <w:tcPr>
            <w:tcW w:w="1002" w:type="dxa"/>
            <w:vMerge/>
            <w:tcBorders>
              <w:top w:val="single" w:sz="4" w:space="0" w:color="000000"/>
              <w:left w:val="single" w:sz="4" w:space="0" w:color="000000"/>
              <w:bottom w:val="single" w:sz="4" w:space="0" w:color="000000"/>
              <w:right w:val="single" w:sz="4" w:space="0" w:color="000000"/>
            </w:tcBorders>
            <w:vAlign w:val="center"/>
            <w:hideMark/>
          </w:tcPr>
          <w:p w:rsidR="00D21741" w:rsidRPr="00D21741" w:rsidRDefault="00D21741">
            <w:pPr>
              <w:suppressAutoHyphens w:val="0"/>
              <w:rPr>
                <w:rFonts w:ascii="Arial" w:hAnsi="Arial" w:cs="Arial"/>
              </w:rPr>
            </w:pPr>
          </w:p>
        </w:tc>
      </w:tr>
      <w:tr w:rsidR="00D21741" w:rsidRPr="00D21741" w:rsidTr="003A6601">
        <w:trPr>
          <w:trHeight w:val="361"/>
        </w:trPr>
        <w:tc>
          <w:tcPr>
            <w:tcW w:w="4250" w:type="dxa"/>
            <w:gridSpan w:val="3"/>
            <w:tcBorders>
              <w:top w:val="single" w:sz="4" w:space="0" w:color="000000"/>
              <w:left w:val="single" w:sz="4" w:space="0" w:color="000000"/>
              <w:bottom w:val="single" w:sz="4" w:space="0" w:color="000000"/>
              <w:right w:val="nil"/>
            </w:tcBorders>
            <w:hideMark/>
          </w:tcPr>
          <w:p w:rsidR="00D21741" w:rsidRPr="00D21741" w:rsidRDefault="00D21741">
            <w:pPr>
              <w:widowControl w:val="0"/>
              <w:autoSpaceDE w:val="0"/>
              <w:snapToGrid w:val="0"/>
              <w:jc w:val="right"/>
              <w:rPr>
                <w:rFonts w:ascii="Arial" w:hAnsi="Arial" w:cs="Arial"/>
              </w:rPr>
            </w:pPr>
            <w:r w:rsidRPr="003A6601">
              <w:rPr>
                <w:rFonts w:ascii="Arial" w:hAnsi="Arial" w:cs="Arial"/>
                <w:color w:val="FF0000"/>
              </w:rPr>
              <w:lastRenderedPageBreak/>
              <w:t>ИТОГО:</w:t>
            </w:r>
          </w:p>
        </w:tc>
        <w:tc>
          <w:tcPr>
            <w:tcW w:w="1134" w:type="dxa"/>
            <w:tcBorders>
              <w:top w:val="single" w:sz="4" w:space="0" w:color="000000"/>
              <w:left w:val="single" w:sz="4" w:space="0" w:color="000000"/>
              <w:bottom w:val="single" w:sz="4" w:space="0" w:color="000000"/>
              <w:right w:val="nil"/>
            </w:tcBorders>
            <w:vAlign w:val="center"/>
          </w:tcPr>
          <w:p w:rsidR="00D21741" w:rsidRPr="009D6C59" w:rsidRDefault="00D21741">
            <w:pPr>
              <w:snapToGrid w:val="0"/>
              <w:jc w:val="center"/>
              <w:rPr>
                <w:rFonts w:ascii="Arial" w:hAnsi="Arial" w:cs="Arial"/>
                <w:color w:val="FF0000"/>
              </w:rPr>
            </w:pPr>
          </w:p>
        </w:tc>
        <w:tc>
          <w:tcPr>
            <w:tcW w:w="850" w:type="dxa"/>
            <w:tcBorders>
              <w:top w:val="single" w:sz="4" w:space="0" w:color="000000"/>
              <w:left w:val="single" w:sz="4" w:space="0" w:color="000000"/>
              <w:bottom w:val="single" w:sz="4" w:space="0" w:color="000000"/>
              <w:right w:val="nil"/>
            </w:tcBorders>
            <w:vAlign w:val="center"/>
          </w:tcPr>
          <w:p w:rsidR="00D21741" w:rsidRPr="009D6C59" w:rsidRDefault="00D21741">
            <w:pPr>
              <w:snapToGrid w:val="0"/>
              <w:jc w:val="center"/>
              <w:rPr>
                <w:rFonts w:ascii="Arial" w:hAnsi="Arial" w:cs="Arial"/>
                <w:color w:val="FF0000"/>
              </w:rPr>
            </w:pPr>
          </w:p>
        </w:tc>
        <w:tc>
          <w:tcPr>
            <w:tcW w:w="851" w:type="dxa"/>
            <w:tcBorders>
              <w:top w:val="single" w:sz="4" w:space="0" w:color="000000"/>
              <w:left w:val="single" w:sz="4" w:space="0" w:color="000000"/>
              <w:bottom w:val="single" w:sz="4" w:space="0" w:color="000000"/>
              <w:right w:val="nil"/>
            </w:tcBorders>
            <w:vAlign w:val="center"/>
          </w:tcPr>
          <w:p w:rsidR="00D21741" w:rsidRPr="009D6C59" w:rsidRDefault="00D21741">
            <w:pPr>
              <w:snapToGrid w:val="0"/>
              <w:jc w:val="center"/>
              <w:rPr>
                <w:rFonts w:ascii="Arial" w:hAnsi="Arial" w:cs="Arial"/>
                <w:color w:val="FF0000"/>
              </w:rPr>
            </w:pPr>
          </w:p>
        </w:tc>
        <w:tc>
          <w:tcPr>
            <w:tcW w:w="850" w:type="dxa"/>
            <w:tcBorders>
              <w:top w:val="single" w:sz="4" w:space="0" w:color="000000"/>
              <w:left w:val="single" w:sz="4" w:space="0" w:color="000000"/>
              <w:bottom w:val="single" w:sz="4" w:space="0" w:color="000000"/>
              <w:right w:val="nil"/>
            </w:tcBorders>
            <w:vAlign w:val="center"/>
          </w:tcPr>
          <w:p w:rsidR="00D21741" w:rsidRPr="009D6C59" w:rsidRDefault="00D21741">
            <w:pPr>
              <w:snapToGrid w:val="0"/>
              <w:jc w:val="center"/>
              <w:rPr>
                <w:rFonts w:ascii="Arial" w:hAnsi="Arial" w:cs="Arial"/>
                <w:color w:val="FF0000"/>
              </w:rPr>
            </w:pPr>
          </w:p>
        </w:tc>
        <w:tc>
          <w:tcPr>
            <w:tcW w:w="993" w:type="dxa"/>
            <w:tcBorders>
              <w:top w:val="single" w:sz="4" w:space="0" w:color="000000"/>
              <w:left w:val="single" w:sz="4" w:space="0" w:color="000000"/>
              <w:bottom w:val="single" w:sz="4" w:space="0" w:color="000000"/>
              <w:right w:val="nil"/>
            </w:tcBorders>
          </w:tcPr>
          <w:p w:rsidR="00D21741" w:rsidRPr="00D21741" w:rsidRDefault="00D21741">
            <w:pPr>
              <w:widowControl w:val="0"/>
              <w:autoSpaceDE w:val="0"/>
              <w:snapToGrid w:val="0"/>
              <w:rPr>
                <w:rFonts w:ascii="Arial" w:hAnsi="Arial" w:cs="Arial"/>
              </w:rPr>
            </w:pPr>
          </w:p>
        </w:tc>
        <w:tc>
          <w:tcPr>
            <w:tcW w:w="1002" w:type="dxa"/>
            <w:tcBorders>
              <w:top w:val="single" w:sz="4" w:space="0" w:color="000000"/>
              <w:left w:val="single" w:sz="4" w:space="0" w:color="000000"/>
              <w:bottom w:val="single" w:sz="4" w:space="0" w:color="000000"/>
              <w:right w:val="single" w:sz="4" w:space="0" w:color="000000"/>
            </w:tcBorders>
          </w:tcPr>
          <w:p w:rsidR="00D21741" w:rsidRPr="00D21741" w:rsidRDefault="00D21741">
            <w:pPr>
              <w:widowControl w:val="0"/>
              <w:autoSpaceDE w:val="0"/>
              <w:snapToGrid w:val="0"/>
              <w:rPr>
                <w:rFonts w:ascii="Arial" w:hAnsi="Arial" w:cs="Arial"/>
              </w:rPr>
            </w:pPr>
          </w:p>
        </w:tc>
      </w:tr>
      <w:tr w:rsidR="00D21741" w:rsidRPr="00D21741" w:rsidTr="000D2789">
        <w:tc>
          <w:tcPr>
            <w:tcW w:w="850" w:type="dxa"/>
            <w:tcBorders>
              <w:top w:val="nil"/>
              <w:left w:val="single" w:sz="4" w:space="0" w:color="000000"/>
              <w:bottom w:val="single" w:sz="4" w:space="0" w:color="000000"/>
              <w:right w:val="nil"/>
            </w:tcBorders>
            <w:hideMark/>
          </w:tcPr>
          <w:p w:rsidR="00D21741" w:rsidRPr="00D21741" w:rsidRDefault="00D21741">
            <w:pPr>
              <w:widowControl w:val="0"/>
              <w:autoSpaceDE w:val="0"/>
              <w:snapToGrid w:val="0"/>
              <w:jc w:val="center"/>
              <w:rPr>
                <w:rFonts w:ascii="Arial" w:hAnsi="Arial" w:cs="Arial"/>
              </w:rPr>
            </w:pPr>
            <w:r w:rsidRPr="00D21741">
              <w:rPr>
                <w:rFonts w:ascii="Arial" w:hAnsi="Arial" w:cs="Arial"/>
              </w:rPr>
              <w:t>1</w:t>
            </w:r>
          </w:p>
        </w:tc>
        <w:tc>
          <w:tcPr>
            <w:tcW w:w="1643" w:type="dxa"/>
            <w:tcBorders>
              <w:top w:val="nil"/>
              <w:left w:val="single" w:sz="4" w:space="0" w:color="000000"/>
              <w:bottom w:val="single" w:sz="4" w:space="0" w:color="000000"/>
              <w:right w:val="nil"/>
            </w:tcBorders>
            <w:hideMark/>
          </w:tcPr>
          <w:p w:rsidR="00D21741" w:rsidRPr="00D21741" w:rsidRDefault="00D21741">
            <w:pPr>
              <w:widowControl w:val="0"/>
              <w:autoSpaceDE w:val="0"/>
              <w:snapToGrid w:val="0"/>
              <w:rPr>
                <w:rFonts w:ascii="Arial" w:hAnsi="Arial" w:cs="Arial"/>
              </w:rPr>
            </w:pPr>
            <w:r w:rsidRPr="00D21741">
              <w:rPr>
                <w:rFonts w:ascii="Arial" w:hAnsi="Arial" w:cs="Arial"/>
              </w:rPr>
              <w:t>Цель</w:t>
            </w:r>
          </w:p>
        </w:tc>
        <w:tc>
          <w:tcPr>
            <w:tcW w:w="7437" w:type="dxa"/>
            <w:gridSpan w:val="7"/>
            <w:tcBorders>
              <w:top w:val="single" w:sz="4" w:space="0" w:color="000000"/>
              <w:left w:val="single" w:sz="4" w:space="0" w:color="000000"/>
              <w:bottom w:val="single" w:sz="4" w:space="0" w:color="000000"/>
              <w:right w:val="single" w:sz="4" w:space="0" w:color="000000"/>
            </w:tcBorders>
            <w:hideMark/>
          </w:tcPr>
          <w:p w:rsidR="00D21741" w:rsidRPr="00D21741" w:rsidRDefault="00D21741">
            <w:pPr>
              <w:snapToGrid w:val="0"/>
              <w:rPr>
                <w:rFonts w:ascii="Arial" w:eastAsia="Calibri" w:hAnsi="Arial" w:cs="Arial"/>
              </w:rPr>
            </w:pPr>
            <w:r w:rsidRPr="00D21741">
              <w:rPr>
                <w:rFonts w:ascii="Arial" w:eastAsia="Calibri" w:hAnsi="Arial" w:cs="Arial"/>
              </w:rPr>
              <w:t>повышение уровня безопасности на водных объектах;</w:t>
            </w:r>
          </w:p>
          <w:p w:rsidR="00D21741" w:rsidRPr="00D21741" w:rsidRDefault="00D21741">
            <w:pPr>
              <w:widowControl w:val="0"/>
              <w:ind w:right="-60"/>
              <w:jc w:val="both"/>
              <w:rPr>
                <w:rFonts w:ascii="Arial" w:hAnsi="Arial" w:cs="Arial"/>
              </w:rPr>
            </w:pPr>
            <w:r w:rsidRPr="00D21741">
              <w:rPr>
                <w:rFonts w:ascii="Arial" w:eastAsia="Calibri" w:hAnsi="Arial" w:cs="Arial"/>
              </w:rPr>
              <w:t>минимизация</w:t>
            </w:r>
            <w:r w:rsidRPr="00D21741">
              <w:rPr>
                <w:rFonts w:ascii="Arial" w:hAnsi="Arial" w:cs="Arial"/>
              </w:rPr>
              <w:t xml:space="preserve"> социального и экономического ущерба, наносимого населению, экономике и природной среде от происшествий на водных объектах</w:t>
            </w:r>
          </w:p>
        </w:tc>
      </w:tr>
      <w:tr w:rsidR="00D21741" w:rsidRPr="00D21741" w:rsidTr="000D2789">
        <w:tc>
          <w:tcPr>
            <w:tcW w:w="850" w:type="dxa"/>
            <w:tcBorders>
              <w:top w:val="nil"/>
              <w:left w:val="single" w:sz="4" w:space="0" w:color="000000"/>
              <w:bottom w:val="single" w:sz="4" w:space="0" w:color="000000"/>
              <w:right w:val="nil"/>
            </w:tcBorders>
            <w:hideMark/>
          </w:tcPr>
          <w:p w:rsidR="00D21741" w:rsidRPr="00D21741" w:rsidRDefault="00D21741">
            <w:pPr>
              <w:widowControl w:val="0"/>
              <w:autoSpaceDE w:val="0"/>
              <w:snapToGrid w:val="0"/>
              <w:jc w:val="center"/>
              <w:rPr>
                <w:rFonts w:ascii="Arial" w:hAnsi="Arial" w:cs="Arial"/>
              </w:rPr>
            </w:pPr>
            <w:r w:rsidRPr="00D21741">
              <w:rPr>
                <w:rFonts w:ascii="Arial" w:hAnsi="Arial" w:cs="Arial"/>
              </w:rPr>
              <w:t>1.1</w:t>
            </w:r>
          </w:p>
        </w:tc>
        <w:tc>
          <w:tcPr>
            <w:tcW w:w="1643" w:type="dxa"/>
            <w:tcBorders>
              <w:top w:val="nil"/>
              <w:left w:val="single" w:sz="4" w:space="0" w:color="000000"/>
              <w:bottom w:val="single" w:sz="4" w:space="0" w:color="000000"/>
              <w:right w:val="nil"/>
            </w:tcBorders>
            <w:hideMark/>
          </w:tcPr>
          <w:p w:rsidR="00D21741" w:rsidRPr="00D21741" w:rsidRDefault="00D21741">
            <w:pPr>
              <w:widowControl w:val="0"/>
              <w:autoSpaceDE w:val="0"/>
              <w:snapToGrid w:val="0"/>
              <w:rPr>
                <w:rFonts w:ascii="Arial" w:hAnsi="Arial" w:cs="Arial"/>
              </w:rPr>
            </w:pPr>
            <w:r w:rsidRPr="00D21741">
              <w:rPr>
                <w:rFonts w:ascii="Arial" w:hAnsi="Arial" w:cs="Arial"/>
              </w:rPr>
              <w:t>Задача</w:t>
            </w:r>
          </w:p>
        </w:tc>
        <w:tc>
          <w:tcPr>
            <w:tcW w:w="7437" w:type="dxa"/>
            <w:gridSpan w:val="7"/>
            <w:tcBorders>
              <w:top w:val="single" w:sz="4" w:space="0" w:color="000000"/>
              <w:left w:val="single" w:sz="4" w:space="0" w:color="000000"/>
              <w:bottom w:val="single" w:sz="4" w:space="0" w:color="000000"/>
              <w:right w:val="single" w:sz="4" w:space="0" w:color="000000"/>
            </w:tcBorders>
            <w:hideMark/>
          </w:tcPr>
          <w:p w:rsidR="00D21741" w:rsidRPr="00D21741" w:rsidRDefault="00D21741">
            <w:pPr>
              <w:autoSpaceDE w:val="0"/>
              <w:snapToGrid w:val="0"/>
              <w:jc w:val="both"/>
              <w:rPr>
                <w:rFonts w:ascii="Arial" w:hAnsi="Arial" w:cs="Arial"/>
              </w:rPr>
            </w:pPr>
            <w:r w:rsidRPr="00D21741">
              <w:rPr>
                <w:rFonts w:ascii="Arial" w:hAnsi="Arial" w:cs="Arial"/>
              </w:rPr>
              <w:t xml:space="preserve">обеспечение эффективного предупреждения и ликвидации </w:t>
            </w:r>
            <w:r w:rsidRPr="00D21741">
              <w:rPr>
                <w:rFonts w:ascii="Arial" w:eastAsia="Calibri" w:hAnsi="Arial" w:cs="Arial"/>
              </w:rPr>
              <w:t>происшествий</w:t>
            </w:r>
            <w:r w:rsidRPr="00D21741">
              <w:rPr>
                <w:rFonts w:ascii="Arial" w:hAnsi="Arial" w:cs="Arial"/>
              </w:rPr>
              <w:t xml:space="preserve"> на водных объектах</w:t>
            </w:r>
          </w:p>
        </w:tc>
      </w:tr>
      <w:tr w:rsidR="00D21741" w:rsidRPr="00D21741" w:rsidTr="003A6601">
        <w:tc>
          <w:tcPr>
            <w:tcW w:w="850" w:type="dxa"/>
            <w:vMerge w:val="restart"/>
            <w:tcBorders>
              <w:top w:val="single" w:sz="4" w:space="0" w:color="000000"/>
              <w:left w:val="single" w:sz="4" w:space="0" w:color="000000"/>
              <w:bottom w:val="single" w:sz="4" w:space="0" w:color="000000"/>
              <w:right w:val="nil"/>
            </w:tcBorders>
            <w:hideMark/>
          </w:tcPr>
          <w:p w:rsidR="00D21741" w:rsidRPr="00D21741" w:rsidRDefault="00D21741">
            <w:pPr>
              <w:widowControl w:val="0"/>
              <w:autoSpaceDE w:val="0"/>
              <w:snapToGrid w:val="0"/>
              <w:jc w:val="center"/>
              <w:rPr>
                <w:rFonts w:ascii="Arial" w:hAnsi="Arial" w:cs="Arial"/>
              </w:rPr>
            </w:pPr>
            <w:r w:rsidRPr="00D21741">
              <w:rPr>
                <w:rFonts w:ascii="Arial" w:hAnsi="Arial" w:cs="Arial"/>
              </w:rPr>
              <w:t>1.1.1.</w:t>
            </w:r>
          </w:p>
        </w:tc>
        <w:tc>
          <w:tcPr>
            <w:tcW w:w="1643" w:type="dxa"/>
            <w:vMerge w:val="restart"/>
            <w:tcBorders>
              <w:top w:val="single" w:sz="4" w:space="0" w:color="000000"/>
              <w:left w:val="single" w:sz="4" w:space="0" w:color="000000"/>
              <w:bottom w:val="single" w:sz="4" w:space="0" w:color="000000"/>
              <w:right w:val="nil"/>
            </w:tcBorders>
            <w:hideMark/>
          </w:tcPr>
          <w:p w:rsidR="00D21741" w:rsidRPr="00D21741" w:rsidRDefault="00D21741" w:rsidP="00586609">
            <w:pPr>
              <w:snapToGrid w:val="0"/>
              <w:jc w:val="both"/>
              <w:rPr>
                <w:rFonts w:ascii="Arial" w:eastAsia="Times New Roman CYR" w:hAnsi="Arial" w:cs="Arial"/>
              </w:rPr>
            </w:pPr>
            <w:r w:rsidRPr="00D21741">
              <w:rPr>
                <w:rFonts w:ascii="Arial" w:hAnsi="Arial" w:cs="Arial"/>
                <w:bCs/>
                <w:shd w:val="clear" w:color="auto" w:fill="FFFFFF"/>
              </w:rPr>
              <w:t xml:space="preserve">Мероприятия по установке предупреждающих и запрещающих знаков  на водных объектах </w:t>
            </w:r>
            <w:proofErr w:type="spellStart"/>
            <w:r w:rsidR="006C05CA">
              <w:rPr>
                <w:rFonts w:ascii="Arial" w:hAnsi="Arial" w:cs="Arial"/>
                <w:bCs/>
                <w:shd w:val="clear" w:color="auto" w:fill="FFFFFF"/>
              </w:rPr>
              <w:t>Титовского</w:t>
            </w:r>
            <w:proofErr w:type="spellEnd"/>
            <w:r w:rsidRPr="00D21741">
              <w:rPr>
                <w:rFonts w:ascii="Arial" w:hAnsi="Arial" w:cs="Arial"/>
                <w:bCs/>
                <w:shd w:val="clear" w:color="auto" w:fill="FFFFFF"/>
              </w:rPr>
              <w:t xml:space="preserve"> сельсовета </w:t>
            </w:r>
            <w:proofErr w:type="spellStart"/>
            <w:r w:rsidRPr="00D21741">
              <w:rPr>
                <w:rFonts w:ascii="Arial" w:hAnsi="Arial" w:cs="Arial"/>
                <w:bCs/>
                <w:shd w:val="clear" w:color="auto" w:fill="FFFFFF"/>
              </w:rPr>
              <w:t>Щигровского</w:t>
            </w:r>
            <w:proofErr w:type="spellEnd"/>
            <w:r w:rsidRPr="00D21741">
              <w:rPr>
                <w:rFonts w:ascii="Arial" w:hAnsi="Arial" w:cs="Arial"/>
                <w:bCs/>
                <w:shd w:val="clear" w:color="auto" w:fill="FFFFFF"/>
              </w:rPr>
              <w:t xml:space="preserve"> района</w:t>
            </w:r>
            <w:proofErr w:type="gramStart"/>
            <w:r w:rsidRPr="00D21741">
              <w:rPr>
                <w:rFonts w:ascii="Arial" w:eastAsia="Times New Roman CYR" w:hAnsi="Arial" w:cs="Arial"/>
              </w:rPr>
              <w:t xml:space="preserve"> </w:t>
            </w:r>
            <w:r w:rsidR="00831B32">
              <w:rPr>
                <w:rFonts w:ascii="Arial" w:eastAsia="Times New Roman CYR" w:hAnsi="Arial" w:cs="Arial"/>
              </w:rPr>
              <w:t>,</w:t>
            </w:r>
            <w:proofErr w:type="gramEnd"/>
            <w:r w:rsidR="00831B32">
              <w:rPr>
                <w:rFonts w:ascii="Arial" w:eastAsia="Times New Roman CYR" w:hAnsi="Arial" w:cs="Arial"/>
              </w:rPr>
              <w:t xml:space="preserve"> </w:t>
            </w:r>
          </w:p>
        </w:tc>
        <w:tc>
          <w:tcPr>
            <w:tcW w:w="1757" w:type="dxa"/>
            <w:tcBorders>
              <w:top w:val="single" w:sz="4" w:space="0" w:color="000000"/>
              <w:left w:val="single" w:sz="4" w:space="0" w:color="000000"/>
              <w:bottom w:val="single" w:sz="4" w:space="0" w:color="000000"/>
              <w:right w:val="nil"/>
            </w:tcBorders>
            <w:hideMark/>
          </w:tcPr>
          <w:p w:rsidR="00D21741" w:rsidRPr="00D21741" w:rsidRDefault="00D21741">
            <w:pPr>
              <w:widowControl w:val="0"/>
              <w:autoSpaceDE w:val="0"/>
              <w:snapToGrid w:val="0"/>
              <w:rPr>
                <w:rFonts w:ascii="Arial" w:hAnsi="Arial" w:cs="Arial"/>
              </w:rPr>
            </w:pPr>
            <w:r w:rsidRPr="00D21741">
              <w:rPr>
                <w:rFonts w:ascii="Arial" w:hAnsi="Arial" w:cs="Arial"/>
              </w:rPr>
              <w:t>в</w:t>
            </w:r>
            <w:r w:rsidRPr="004E3A53">
              <w:rPr>
                <w:rFonts w:ascii="Arial" w:hAnsi="Arial" w:cs="Arial"/>
                <w:color w:val="FF0000"/>
              </w:rPr>
              <w:t>сего</w:t>
            </w:r>
          </w:p>
        </w:tc>
        <w:tc>
          <w:tcPr>
            <w:tcW w:w="1134" w:type="dxa"/>
            <w:tcBorders>
              <w:top w:val="single" w:sz="4" w:space="0" w:color="000000"/>
              <w:left w:val="single" w:sz="4" w:space="0" w:color="000000"/>
              <w:bottom w:val="single" w:sz="4" w:space="0" w:color="000000"/>
              <w:right w:val="nil"/>
            </w:tcBorders>
            <w:vAlign w:val="center"/>
          </w:tcPr>
          <w:p w:rsidR="00D21741" w:rsidRPr="009D6C59" w:rsidRDefault="00D21741">
            <w:pPr>
              <w:snapToGrid w:val="0"/>
              <w:jc w:val="center"/>
              <w:rPr>
                <w:rFonts w:ascii="Arial" w:hAnsi="Arial" w:cs="Arial"/>
                <w:color w:val="FF0000"/>
              </w:rPr>
            </w:pPr>
          </w:p>
        </w:tc>
        <w:tc>
          <w:tcPr>
            <w:tcW w:w="850" w:type="dxa"/>
            <w:tcBorders>
              <w:top w:val="single" w:sz="4" w:space="0" w:color="000000"/>
              <w:left w:val="single" w:sz="4" w:space="0" w:color="000000"/>
              <w:bottom w:val="single" w:sz="4" w:space="0" w:color="000000"/>
              <w:right w:val="nil"/>
            </w:tcBorders>
            <w:vAlign w:val="center"/>
          </w:tcPr>
          <w:p w:rsidR="00D21741" w:rsidRPr="009D6C59" w:rsidRDefault="00D21741">
            <w:pPr>
              <w:snapToGrid w:val="0"/>
              <w:jc w:val="center"/>
              <w:rPr>
                <w:rFonts w:ascii="Arial" w:hAnsi="Arial" w:cs="Arial"/>
                <w:color w:val="FF0000"/>
              </w:rPr>
            </w:pPr>
          </w:p>
        </w:tc>
        <w:tc>
          <w:tcPr>
            <w:tcW w:w="851" w:type="dxa"/>
            <w:tcBorders>
              <w:top w:val="single" w:sz="4" w:space="0" w:color="000000"/>
              <w:left w:val="single" w:sz="4" w:space="0" w:color="000000"/>
              <w:bottom w:val="single" w:sz="4" w:space="0" w:color="000000"/>
              <w:right w:val="nil"/>
            </w:tcBorders>
            <w:vAlign w:val="center"/>
          </w:tcPr>
          <w:p w:rsidR="00D21741" w:rsidRPr="009D6C59" w:rsidRDefault="00D21741">
            <w:pPr>
              <w:snapToGrid w:val="0"/>
              <w:jc w:val="center"/>
              <w:rPr>
                <w:rFonts w:ascii="Arial" w:hAnsi="Arial" w:cs="Arial"/>
                <w:color w:val="FF0000"/>
              </w:rPr>
            </w:pPr>
          </w:p>
        </w:tc>
        <w:tc>
          <w:tcPr>
            <w:tcW w:w="850" w:type="dxa"/>
            <w:tcBorders>
              <w:top w:val="single" w:sz="4" w:space="0" w:color="000000"/>
              <w:left w:val="single" w:sz="4" w:space="0" w:color="000000"/>
              <w:bottom w:val="single" w:sz="4" w:space="0" w:color="000000"/>
              <w:right w:val="nil"/>
            </w:tcBorders>
            <w:vAlign w:val="center"/>
          </w:tcPr>
          <w:p w:rsidR="00D21741" w:rsidRPr="009D6C59" w:rsidRDefault="00D21741">
            <w:pPr>
              <w:snapToGrid w:val="0"/>
              <w:jc w:val="center"/>
              <w:rPr>
                <w:rFonts w:ascii="Arial" w:hAnsi="Arial" w:cs="Arial"/>
                <w:color w:val="FF0000"/>
              </w:rPr>
            </w:pPr>
          </w:p>
        </w:tc>
        <w:tc>
          <w:tcPr>
            <w:tcW w:w="993" w:type="dxa"/>
            <w:vMerge w:val="restart"/>
            <w:tcBorders>
              <w:top w:val="single" w:sz="4" w:space="0" w:color="000000"/>
              <w:left w:val="single" w:sz="4" w:space="0" w:color="000000"/>
              <w:bottom w:val="nil"/>
              <w:right w:val="nil"/>
            </w:tcBorders>
            <w:hideMark/>
          </w:tcPr>
          <w:p w:rsidR="00D21741" w:rsidRPr="00D21741" w:rsidRDefault="00D21741" w:rsidP="00586609">
            <w:pPr>
              <w:widowControl w:val="0"/>
              <w:autoSpaceDE w:val="0"/>
              <w:snapToGrid w:val="0"/>
              <w:rPr>
                <w:rFonts w:ascii="Arial" w:hAnsi="Arial" w:cs="Arial"/>
              </w:rPr>
            </w:pPr>
            <w:r w:rsidRPr="00D21741">
              <w:rPr>
                <w:rFonts w:ascii="Arial" w:hAnsi="Arial" w:cs="Arial"/>
              </w:rPr>
              <w:t xml:space="preserve">обеспечение эффективного предупреждения и ликвидации </w:t>
            </w:r>
            <w:r w:rsidRPr="00D21741">
              <w:rPr>
                <w:rFonts w:ascii="Arial" w:eastAsia="Calibri" w:hAnsi="Arial" w:cs="Arial"/>
              </w:rPr>
              <w:t>происшествий</w:t>
            </w:r>
            <w:r w:rsidRPr="00D21741">
              <w:rPr>
                <w:rFonts w:ascii="Arial" w:hAnsi="Arial" w:cs="Arial"/>
              </w:rPr>
              <w:t xml:space="preserve"> на водных объектах</w:t>
            </w:r>
            <w:r w:rsidR="00831B32">
              <w:rPr>
                <w:rFonts w:ascii="Arial" w:hAnsi="Arial" w:cs="Arial"/>
              </w:rPr>
              <w:t xml:space="preserve">, </w:t>
            </w:r>
          </w:p>
        </w:tc>
        <w:tc>
          <w:tcPr>
            <w:tcW w:w="1002" w:type="dxa"/>
            <w:vMerge w:val="restart"/>
            <w:tcBorders>
              <w:top w:val="single" w:sz="4" w:space="0" w:color="000000"/>
              <w:left w:val="single" w:sz="4" w:space="0" w:color="000000"/>
              <w:bottom w:val="single" w:sz="4" w:space="0" w:color="000000"/>
              <w:right w:val="single" w:sz="4" w:space="0" w:color="000000"/>
            </w:tcBorders>
            <w:hideMark/>
          </w:tcPr>
          <w:p w:rsidR="00D21741" w:rsidRPr="00D21741" w:rsidRDefault="00D21741">
            <w:pPr>
              <w:widowControl w:val="0"/>
              <w:autoSpaceDE w:val="0"/>
              <w:snapToGrid w:val="0"/>
              <w:rPr>
                <w:rFonts w:ascii="Arial" w:hAnsi="Arial" w:cs="Arial"/>
              </w:rPr>
            </w:pPr>
            <w:r w:rsidRPr="00D21741">
              <w:rPr>
                <w:rFonts w:ascii="Arial" w:hAnsi="Arial" w:cs="Arial"/>
              </w:rPr>
              <w:t xml:space="preserve">администрация </w:t>
            </w:r>
            <w:proofErr w:type="spellStart"/>
            <w:r w:rsidR="006C05CA">
              <w:rPr>
                <w:rFonts w:ascii="Arial" w:hAnsi="Arial" w:cs="Arial"/>
              </w:rPr>
              <w:t>Титовского</w:t>
            </w:r>
            <w:proofErr w:type="spellEnd"/>
            <w:r w:rsidRPr="00D21741">
              <w:rPr>
                <w:rFonts w:ascii="Arial" w:hAnsi="Arial" w:cs="Arial"/>
              </w:rPr>
              <w:t xml:space="preserve"> сельсовета </w:t>
            </w:r>
            <w:proofErr w:type="spellStart"/>
            <w:r w:rsidRPr="00D21741">
              <w:rPr>
                <w:rFonts w:ascii="Arial" w:hAnsi="Arial" w:cs="Arial"/>
              </w:rPr>
              <w:t>Щигровского</w:t>
            </w:r>
            <w:proofErr w:type="spellEnd"/>
            <w:r w:rsidRPr="00D21741">
              <w:rPr>
                <w:rFonts w:ascii="Arial" w:hAnsi="Arial" w:cs="Arial"/>
              </w:rPr>
              <w:t xml:space="preserve"> района</w:t>
            </w:r>
          </w:p>
        </w:tc>
      </w:tr>
      <w:tr w:rsidR="000D2789" w:rsidRPr="00D21741" w:rsidTr="00696715">
        <w:trPr>
          <w:trHeight w:val="3691"/>
        </w:trPr>
        <w:tc>
          <w:tcPr>
            <w:tcW w:w="850" w:type="dxa"/>
            <w:vMerge/>
            <w:tcBorders>
              <w:top w:val="single" w:sz="4" w:space="0" w:color="000000"/>
              <w:left w:val="single" w:sz="4" w:space="0" w:color="000000"/>
              <w:bottom w:val="single" w:sz="4" w:space="0" w:color="000000"/>
              <w:right w:val="nil"/>
            </w:tcBorders>
            <w:vAlign w:val="center"/>
            <w:hideMark/>
          </w:tcPr>
          <w:p w:rsidR="000D2789" w:rsidRPr="00D21741" w:rsidRDefault="000D2789">
            <w:pPr>
              <w:suppressAutoHyphens w:val="0"/>
              <w:rPr>
                <w:rFonts w:ascii="Arial" w:hAnsi="Arial" w:cs="Arial"/>
              </w:rPr>
            </w:pPr>
          </w:p>
        </w:tc>
        <w:tc>
          <w:tcPr>
            <w:tcW w:w="1643" w:type="dxa"/>
            <w:vMerge/>
            <w:tcBorders>
              <w:top w:val="single" w:sz="4" w:space="0" w:color="000000"/>
              <w:left w:val="single" w:sz="4" w:space="0" w:color="000000"/>
              <w:bottom w:val="single" w:sz="4" w:space="0" w:color="000000"/>
              <w:right w:val="nil"/>
            </w:tcBorders>
            <w:vAlign w:val="center"/>
            <w:hideMark/>
          </w:tcPr>
          <w:p w:rsidR="000D2789" w:rsidRPr="00D21741" w:rsidRDefault="000D2789">
            <w:pPr>
              <w:suppressAutoHyphens w:val="0"/>
              <w:rPr>
                <w:rFonts w:ascii="Arial" w:eastAsia="Times New Roman CYR" w:hAnsi="Arial" w:cs="Arial"/>
              </w:rPr>
            </w:pPr>
          </w:p>
        </w:tc>
        <w:tc>
          <w:tcPr>
            <w:tcW w:w="1757" w:type="dxa"/>
            <w:tcBorders>
              <w:top w:val="single" w:sz="4" w:space="0" w:color="000000"/>
              <w:left w:val="single" w:sz="4" w:space="0" w:color="000000"/>
              <w:right w:val="nil"/>
            </w:tcBorders>
            <w:hideMark/>
          </w:tcPr>
          <w:p w:rsidR="000D2789" w:rsidRPr="00D21741" w:rsidRDefault="000D2789">
            <w:pPr>
              <w:widowControl w:val="0"/>
              <w:autoSpaceDE w:val="0"/>
              <w:snapToGrid w:val="0"/>
              <w:rPr>
                <w:rFonts w:ascii="Arial" w:hAnsi="Arial" w:cs="Arial"/>
              </w:rPr>
            </w:pPr>
            <w:r w:rsidRPr="00D21741">
              <w:rPr>
                <w:rFonts w:ascii="Arial" w:hAnsi="Arial" w:cs="Arial"/>
              </w:rPr>
              <w:t xml:space="preserve">бюджет </w:t>
            </w:r>
            <w:proofErr w:type="spellStart"/>
            <w:r w:rsidR="006C05CA">
              <w:rPr>
                <w:rFonts w:ascii="Arial" w:hAnsi="Arial" w:cs="Arial"/>
              </w:rPr>
              <w:t>Титовского</w:t>
            </w:r>
            <w:proofErr w:type="spellEnd"/>
            <w:r w:rsidRPr="00D21741">
              <w:rPr>
                <w:rFonts w:ascii="Arial" w:hAnsi="Arial" w:cs="Arial"/>
              </w:rPr>
              <w:t xml:space="preserve"> сельсовета </w:t>
            </w:r>
            <w:proofErr w:type="spellStart"/>
            <w:r w:rsidRPr="00D21741">
              <w:rPr>
                <w:rFonts w:ascii="Arial" w:hAnsi="Arial" w:cs="Arial"/>
              </w:rPr>
              <w:t>Щигровского</w:t>
            </w:r>
            <w:proofErr w:type="spellEnd"/>
            <w:r w:rsidRPr="00D21741">
              <w:rPr>
                <w:rFonts w:ascii="Arial" w:hAnsi="Arial" w:cs="Arial"/>
              </w:rPr>
              <w:t xml:space="preserve"> района</w:t>
            </w:r>
          </w:p>
        </w:tc>
        <w:tc>
          <w:tcPr>
            <w:tcW w:w="1134" w:type="dxa"/>
            <w:tcBorders>
              <w:top w:val="single" w:sz="4" w:space="0" w:color="000000"/>
              <w:left w:val="single" w:sz="4" w:space="0" w:color="000000"/>
              <w:right w:val="nil"/>
            </w:tcBorders>
            <w:vAlign w:val="center"/>
          </w:tcPr>
          <w:p w:rsidR="000D2789" w:rsidRPr="00D21741" w:rsidRDefault="000D2789">
            <w:pPr>
              <w:snapToGrid w:val="0"/>
              <w:jc w:val="center"/>
              <w:rPr>
                <w:rFonts w:ascii="Arial" w:hAnsi="Arial" w:cs="Arial"/>
              </w:rPr>
            </w:pPr>
          </w:p>
        </w:tc>
        <w:tc>
          <w:tcPr>
            <w:tcW w:w="850" w:type="dxa"/>
            <w:tcBorders>
              <w:top w:val="single" w:sz="4" w:space="0" w:color="000000"/>
              <w:left w:val="single" w:sz="4" w:space="0" w:color="000000"/>
              <w:right w:val="nil"/>
            </w:tcBorders>
            <w:vAlign w:val="center"/>
          </w:tcPr>
          <w:p w:rsidR="000D2789" w:rsidRPr="00D21741" w:rsidRDefault="000D2789">
            <w:pPr>
              <w:snapToGrid w:val="0"/>
              <w:jc w:val="center"/>
              <w:rPr>
                <w:rFonts w:ascii="Arial" w:hAnsi="Arial" w:cs="Arial"/>
              </w:rPr>
            </w:pPr>
          </w:p>
        </w:tc>
        <w:tc>
          <w:tcPr>
            <w:tcW w:w="851" w:type="dxa"/>
            <w:tcBorders>
              <w:top w:val="single" w:sz="4" w:space="0" w:color="000000"/>
              <w:left w:val="single" w:sz="4" w:space="0" w:color="000000"/>
              <w:right w:val="nil"/>
            </w:tcBorders>
            <w:vAlign w:val="center"/>
          </w:tcPr>
          <w:p w:rsidR="000D2789" w:rsidRPr="00D21741" w:rsidRDefault="000D2789">
            <w:pPr>
              <w:snapToGrid w:val="0"/>
              <w:jc w:val="center"/>
              <w:rPr>
                <w:rFonts w:ascii="Arial" w:hAnsi="Arial" w:cs="Arial"/>
              </w:rPr>
            </w:pPr>
          </w:p>
        </w:tc>
        <w:tc>
          <w:tcPr>
            <w:tcW w:w="850" w:type="dxa"/>
            <w:tcBorders>
              <w:top w:val="single" w:sz="4" w:space="0" w:color="000000"/>
              <w:left w:val="single" w:sz="4" w:space="0" w:color="000000"/>
              <w:right w:val="nil"/>
            </w:tcBorders>
            <w:vAlign w:val="center"/>
          </w:tcPr>
          <w:p w:rsidR="000D2789" w:rsidRPr="00D21741" w:rsidRDefault="000D2789">
            <w:pPr>
              <w:snapToGrid w:val="0"/>
              <w:jc w:val="center"/>
              <w:rPr>
                <w:rFonts w:ascii="Arial" w:hAnsi="Arial" w:cs="Arial"/>
              </w:rPr>
            </w:pPr>
          </w:p>
        </w:tc>
        <w:tc>
          <w:tcPr>
            <w:tcW w:w="993" w:type="dxa"/>
            <w:vMerge/>
            <w:tcBorders>
              <w:top w:val="single" w:sz="4" w:space="0" w:color="000000"/>
              <w:left w:val="single" w:sz="4" w:space="0" w:color="000000"/>
              <w:bottom w:val="nil"/>
              <w:right w:val="nil"/>
            </w:tcBorders>
            <w:vAlign w:val="center"/>
            <w:hideMark/>
          </w:tcPr>
          <w:p w:rsidR="000D2789" w:rsidRPr="00D21741" w:rsidRDefault="000D2789">
            <w:pPr>
              <w:suppressAutoHyphens w:val="0"/>
              <w:rPr>
                <w:rFonts w:ascii="Arial" w:hAnsi="Arial" w:cs="Arial"/>
              </w:rPr>
            </w:pPr>
          </w:p>
        </w:tc>
        <w:tc>
          <w:tcPr>
            <w:tcW w:w="1002" w:type="dxa"/>
            <w:vMerge/>
            <w:tcBorders>
              <w:top w:val="single" w:sz="4" w:space="0" w:color="000000"/>
              <w:left w:val="single" w:sz="4" w:space="0" w:color="000000"/>
              <w:bottom w:val="single" w:sz="4" w:space="0" w:color="000000"/>
              <w:right w:val="single" w:sz="4" w:space="0" w:color="000000"/>
            </w:tcBorders>
            <w:vAlign w:val="center"/>
            <w:hideMark/>
          </w:tcPr>
          <w:p w:rsidR="000D2789" w:rsidRPr="00D21741" w:rsidRDefault="000D2789">
            <w:pPr>
              <w:suppressAutoHyphens w:val="0"/>
              <w:rPr>
                <w:rFonts w:ascii="Arial" w:hAnsi="Arial" w:cs="Arial"/>
              </w:rPr>
            </w:pPr>
          </w:p>
        </w:tc>
        <w:bookmarkStart w:id="0" w:name="_GoBack"/>
        <w:bookmarkEnd w:id="0"/>
      </w:tr>
      <w:tr w:rsidR="00D21741" w:rsidRPr="00D21741" w:rsidTr="000D2789">
        <w:tc>
          <w:tcPr>
            <w:tcW w:w="850" w:type="dxa"/>
            <w:tcBorders>
              <w:top w:val="single" w:sz="4" w:space="0" w:color="000000"/>
              <w:left w:val="single" w:sz="4" w:space="0" w:color="000000"/>
              <w:bottom w:val="nil"/>
              <w:right w:val="nil"/>
            </w:tcBorders>
            <w:hideMark/>
          </w:tcPr>
          <w:p w:rsidR="00D21741" w:rsidRPr="00D21741" w:rsidRDefault="00D21741">
            <w:pPr>
              <w:widowControl w:val="0"/>
              <w:autoSpaceDE w:val="0"/>
              <w:snapToGrid w:val="0"/>
              <w:jc w:val="center"/>
              <w:rPr>
                <w:rFonts w:ascii="Arial" w:hAnsi="Arial" w:cs="Arial"/>
              </w:rPr>
            </w:pPr>
            <w:r w:rsidRPr="00D21741">
              <w:rPr>
                <w:rFonts w:ascii="Arial" w:hAnsi="Arial" w:cs="Arial"/>
              </w:rPr>
              <w:t>1.1.2.</w:t>
            </w:r>
          </w:p>
        </w:tc>
        <w:tc>
          <w:tcPr>
            <w:tcW w:w="1643" w:type="dxa"/>
            <w:tcBorders>
              <w:top w:val="single" w:sz="4" w:space="0" w:color="000000"/>
              <w:left w:val="single" w:sz="4" w:space="0" w:color="000000"/>
              <w:bottom w:val="single" w:sz="4" w:space="0" w:color="000000"/>
              <w:right w:val="nil"/>
            </w:tcBorders>
            <w:hideMark/>
          </w:tcPr>
          <w:p w:rsidR="00D21741" w:rsidRPr="00D21741" w:rsidRDefault="00D21741">
            <w:pPr>
              <w:autoSpaceDE w:val="0"/>
              <w:snapToGrid w:val="0"/>
              <w:spacing w:line="230" w:lineRule="auto"/>
              <w:jc w:val="both"/>
              <w:rPr>
                <w:rFonts w:ascii="Arial" w:hAnsi="Arial" w:cs="Arial"/>
              </w:rPr>
            </w:pPr>
            <w:r w:rsidRPr="00D21741">
              <w:rPr>
                <w:rFonts w:ascii="Arial" w:hAnsi="Arial" w:cs="Arial"/>
                <w:bCs/>
              </w:rPr>
              <w:t>Мероприятия по предотвращению происшествий на воде путем проведения бесед, лекций по безопасности на воде с населением и в общеобразовательном учебном заведении</w:t>
            </w:r>
            <w:r w:rsidRPr="00D21741">
              <w:rPr>
                <w:rFonts w:ascii="Arial" w:hAnsi="Arial" w:cs="Arial"/>
              </w:rPr>
              <w:t xml:space="preserve"> </w:t>
            </w:r>
          </w:p>
        </w:tc>
        <w:tc>
          <w:tcPr>
            <w:tcW w:w="1757" w:type="dxa"/>
            <w:tcBorders>
              <w:top w:val="single" w:sz="4" w:space="0" w:color="000000"/>
              <w:left w:val="single" w:sz="4" w:space="0" w:color="000000"/>
              <w:bottom w:val="single" w:sz="4" w:space="0" w:color="000000"/>
              <w:right w:val="nil"/>
            </w:tcBorders>
            <w:hideMark/>
          </w:tcPr>
          <w:p w:rsidR="00D21741" w:rsidRPr="00D21741" w:rsidRDefault="00D21741">
            <w:pPr>
              <w:widowControl w:val="0"/>
              <w:autoSpaceDE w:val="0"/>
              <w:snapToGrid w:val="0"/>
              <w:rPr>
                <w:rFonts w:ascii="Arial" w:hAnsi="Arial" w:cs="Arial"/>
              </w:rPr>
            </w:pPr>
            <w:r w:rsidRPr="00D21741">
              <w:rPr>
                <w:rFonts w:ascii="Arial" w:hAnsi="Arial" w:cs="Arial"/>
              </w:rPr>
              <w:t>Без материальных затрат</w:t>
            </w:r>
          </w:p>
        </w:tc>
        <w:tc>
          <w:tcPr>
            <w:tcW w:w="1134" w:type="dxa"/>
            <w:tcBorders>
              <w:top w:val="single" w:sz="4" w:space="0" w:color="000000"/>
              <w:left w:val="single" w:sz="4" w:space="0" w:color="000000"/>
              <w:bottom w:val="single" w:sz="4" w:space="0" w:color="000000"/>
              <w:right w:val="nil"/>
            </w:tcBorders>
          </w:tcPr>
          <w:p w:rsidR="00D21741" w:rsidRPr="00D21741" w:rsidRDefault="00D21741">
            <w:pPr>
              <w:widowControl w:val="0"/>
              <w:autoSpaceDE w:val="0"/>
              <w:snapToGrid w:val="0"/>
              <w:jc w:val="center"/>
              <w:rPr>
                <w:rFonts w:ascii="Arial" w:hAnsi="Arial" w:cs="Arial"/>
              </w:rPr>
            </w:pPr>
          </w:p>
        </w:tc>
        <w:tc>
          <w:tcPr>
            <w:tcW w:w="850" w:type="dxa"/>
            <w:tcBorders>
              <w:top w:val="single" w:sz="4" w:space="0" w:color="000000"/>
              <w:left w:val="single" w:sz="4" w:space="0" w:color="000000"/>
              <w:bottom w:val="single" w:sz="4" w:space="0" w:color="000000"/>
              <w:right w:val="nil"/>
            </w:tcBorders>
          </w:tcPr>
          <w:p w:rsidR="00D21741" w:rsidRPr="00D21741" w:rsidRDefault="00D21741">
            <w:pPr>
              <w:widowControl w:val="0"/>
              <w:autoSpaceDE w:val="0"/>
              <w:snapToGrid w:val="0"/>
              <w:jc w:val="center"/>
              <w:rPr>
                <w:rFonts w:ascii="Arial" w:hAnsi="Arial" w:cs="Arial"/>
              </w:rPr>
            </w:pPr>
          </w:p>
        </w:tc>
        <w:tc>
          <w:tcPr>
            <w:tcW w:w="851" w:type="dxa"/>
            <w:tcBorders>
              <w:top w:val="single" w:sz="4" w:space="0" w:color="000000"/>
              <w:left w:val="single" w:sz="4" w:space="0" w:color="000000"/>
              <w:bottom w:val="single" w:sz="4" w:space="0" w:color="000000"/>
              <w:right w:val="nil"/>
            </w:tcBorders>
          </w:tcPr>
          <w:p w:rsidR="00D21741" w:rsidRPr="00D21741" w:rsidRDefault="00D21741">
            <w:pPr>
              <w:widowControl w:val="0"/>
              <w:autoSpaceDE w:val="0"/>
              <w:snapToGrid w:val="0"/>
              <w:jc w:val="center"/>
              <w:rPr>
                <w:rFonts w:ascii="Arial" w:hAnsi="Arial" w:cs="Arial"/>
              </w:rPr>
            </w:pPr>
          </w:p>
        </w:tc>
        <w:tc>
          <w:tcPr>
            <w:tcW w:w="850" w:type="dxa"/>
            <w:tcBorders>
              <w:top w:val="single" w:sz="4" w:space="0" w:color="000000"/>
              <w:left w:val="single" w:sz="4" w:space="0" w:color="000000"/>
              <w:bottom w:val="single" w:sz="4" w:space="0" w:color="000000"/>
              <w:right w:val="nil"/>
            </w:tcBorders>
          </w:tcPr>
          <w:p w:rsidR="00D21741" w:rsidRPr="00D21741" w:rsidRDefault="00D21741">
            <w:pPr>
              <w:widowControl w:val="0"/>
              <w:autoSpaceDE w:val="0"/>
              <w:snapToGrid w:val="0"/>
              <w:jc w:val="center"/>
              <w:rPr>
                <w:rFonts w:ascii="Arial" w:hAnsi="Arial" w:cs="Arial"/>
              </w:rPr>
            </w:pPr>
          </w:p>
        </w:tc>
        <w:tc>
          <w:tcPr>
            <w:tcW w:w="993" w:type="dxa"/>
            <w:tcBorders>
              <w:top w:val="single" w:sz="4" w:space="0" w:color="auto"/>
              <w:left w:val="single" w:sz="4" w:space="0" w:color="000000"/>
              <w:bottom w:val="nil"/>
              <w:right w:val="nil"/>
            </w:tcBorders>
            <w:vAlign w:val="center"/>
            <w:hideMark/>
          </w:tcPr>
          <w:p w:rsidR="00D21741" w:rsidRPr="00D21741" w:rsidRDefault="00D21741" w:rsidP="000D2789">
            <w:pPr>
              <w:widowControl w:val="0"/>
              <w:autoSpaceDE w:val="0"/>
              <w:snapToGrid w:val="0"/>
              <w:rPr>
                <w:rFonts w:ascii="Arial" w:hAnsi="Arial" w:cs="Arial"/>
              </w:rPr>
            </w:pPr>
          </w:p>
        </w:tc>
        <w:tc>
          <w:tcPr>
            <w:tcW w:w="1002" w:type="dxa"/>
            <w:tcBorders>
              <w:top w:val="single" w:sz="4" w:space="0" w:color="000000"/>
              <w:left w:val="single" w:sz="4" w:space="0" w:color="000000"/>
              <w:bottom w:val="nil"/>
              <w:right w:val="single" w:sz="4" w:space="0" w:color="000000"/>
            </w:tcBorders>
            <w:hideMark/>
          </w:tcPr>
          <w:p w:rsidR="00D21741" w:rsidRPr="00D21741" w:rsidRDefault="00D21741">
            <w:pPr>
              <w:widowControl w:val="0"/>
              <w:autoSpaceDE w:val="0"/>
              <w:snapToGrid w:val="0"/>
              <w:rPr>
                <w:rFonts w:ascii="Arial" w:hAnsi="Arial" w:cs="Arial"/>
              </w:rPr>
            </w:pPr>
            <w:r w:rsidRPr="00D21741">
              <w:rPr>
                <w:rFonts w:ascii="Arial" w:hAnsi="Arial" w:cs="Arial"/>
              </w:rPr>
              <w:t xml:space="preserve">администрация </w:t>
            </w:r>
            <w:proofErr w:type="spellStart"/>
            <w:r w:rsidRPr="00D21741">
              <w:rPr>
                <w:rFonts w:ascii="Arial" w:hAnsi="Arial" w:cs="Arial"/>
              </w:rPr>
              <w:t>Пригородненгского</w:t>
            </w:r>
            <w:proofErr w:type="spellEnd"/>
            <w:r w:rsidRPr="00D21741">
              <w:rPr>
                <w:rFonts w:ascii="Arial" w:hAnsi="Arial" w:cs="Arial"/>
              </w:rPr>
              <w:t xml:space="preserve"> сельсовета </w:t>
            </w:r>
            <w:proofErr w:type="spellStart"/>
            <w:r w:rsidRPr="00D21741">
              <w:rPr>
                <w:rFonts w:ascii="Arial" w:hAnsi="Arial" w:cs="Arial"/>
              </w:rPr>
              <w:t>Щигровского</w:t>
            </w:r>
            <w:proofErr w:type="spellEnd"/>
            <w:r w:rsidRPr="00D21741">
              <w:rPr>
                <w:rFonts w:ascii="Arial" w:hAnsi="Arial" w:cs="Arial"/>
              </w:rPr>
              <w:t xml:space="preserve"> района</w:t>
            </w:r>
          </w:p>
        </w:tc>
      </w:tr>
      <w:tr w:rsidR="00D21741" w:rsidRPr="00D21741" w:rsidTr="003A6601">
        <w:trPr>
          <w:trHeight w:val="417"/>
        </w:trPr>
        <w:tc>
          <w:tcPr>
            <w:tcW w:w="4250" w:type="dxa"/>
            <w:gridSpan w:val="3"/>
            <w:tcBorders>
              <w:top w:val="single" w:sz="4" w:space="0" w:color="000000"/>
              <w:left w:val="single" w:sz="4" w:space="0" w:color="000000"/>
              <w:bottom w:val="single" w:sz="4" w:space="0" w:color="000000"/>
              <w:right w:val="nil"/>
            </w:tcBorders>
            <w:hideMark/>
          </w:tcPr>
          <w:p w:rsidR="00D21741" w:rsidRPr="00D21741" w:rsidRDefault="00D21741">
            <w:pPr>
              <w:widowControl w:val="0"/>
              <w:autoSpaceDE w:val="0"/>
              <w:snapToGrid w:val="0"/>
              <w:jc w:val="right"/>
              <w:rPr>
                <w:rFonts w:ascii="Arial" w:hAnsi="Arial" w:cs="Arial"/>
              </w:rPr>
            </w:pPr>
            <w:r w:rsidRPr="003A6601">
              <w:rPr>
                <w:rFonts w:ascii="Arial" w:hAnsi="Arial" w:cs="Arial"/>
                <w:color w:val="FF0000"/>
              </w:rPr>
              <w:t>ИТОГО:</w:t>
            </w:r>
          </w:p>
        </w:tc>
        <w:tc>
          <w:tcPr>
            <w:tcW w:w="1134" w:type="dxa"/>
            <w:tcBorders>
              <w:top w:val="single" w:sz="4" w:space="0" w:color="000000"/>
              <w:left w:val="single" w:sz="4" w:space="0" w:color="000000"/>
              <w:bottom w:val="single" w:sz="4" w:space="0" w:color="000000"/>
              <w:right w:val="nil"/>
            </w:tcBorders>
          </w:tcPr>
          <w:p w:rsidR="00D21741" w:rsidRPr="009D6C59" w:rsidRDefault="00D21741">
            <w:pPr>
              <w:widowControl w:val="0"/>
              <w:autoSpaceDE w:val="0"/>
              <w:snapToGrid w:val="0"/>
              <w:jc w:val="center"/>
              <w:rPr>
                <w:rFonts w:ascii="Arial" w:hAnsi="Arial" w:cs="Arial"/>
                <w:color w:val="FF0000"/>
              </w:rPr>
            </w:pPr>
          </w:p>
        </w:tc>
        <w:tc>
          <w:tcPr>
            <w:tcW w:w="850" w:type="dxa"/>
            <w:tcBorders>
              <w:top w:val="single" w:sz="4" w:space="0" w:color="000000"/>
              <w:left w:val="single" w:sz="4" w:space="0" w:color="000000"/>
              <w:bottom w:val="single" w:sz="4" w:space="0" w:color="000000"/>
              <w:right w:val="nil"/>
            </w:tcBorders>
          </w:tcPr>
          <w:p w:rsidR="00D21741" w:rsidRPr="009D6C59" w:rsidRDefault="00D21741">
            <w:pPr>
              <w:widowControl w:val="0"/>
              <w:autoSpaceDE w:val="0"/>
              <w:snapToGrid w:val="0"/>
              <w:jc w:val="center"/>
              <w:rPr>
                <w:rFonts w:ascii="Arial" w:hAnsi="Arial" w:cs="Arial"/>
                <w:color w:val="FF0000"/>
              </w:rPr>
            </w:pPr>
          </w:p>
        </w:tc>
        <w:tc>
          <w:tcPr>
            <w:tcW w:w="851" w:type="dxa"/>
            <w:tcBorders>
              <w:top w:val="single" w:sz="4" w:space="0" w:color="000000"/>
              <w:left w:val="single" w:sz="4" w:space="0" w:color="000000"/>
              <w:bottom w:val="single" w:sz="4" w:space="0" w:color="000000"/>
              <w:right w:val="nil"/>
            </w:tcBorders>
          </w:tcPr>
          <w:p w:rsidR="00D21741" w:rsidRPr="009D6C59" w:rsidRDefault="00D21741">
            <w:pPr>
              <w:widowControl w:val="0"/>
              <w:autoSpaceDE w:val="0"/>
              <w:snapToGrid w:val="0"/>
              <w:jc w:val="center"/>
              <w:rPr>
                <w:rFonts w:ascii="Arial" w:hAnsi="Arial" w:cs="Arial"/>
                <w:color w:val="FF0000"/>
              </w:rPr>
            </w:pPr>
          </w:p>
        </w:tc>
        <w:tc>
          <w:tcPr>
            <w:tcW w:w="850" w:type="dxa"/>
            <w:tcBorders>
              <w:top w:val="single" w:sz="4" w:space="0" w:color="000000"/>
              <w:left w:val="single" w:sz="4" w:space="0" w:color="000000"/>
              <w:bottom w:val="single" w:sz="4" w:space="0" w:color="000000"/>
              <w:right w:val="nil"/>
            </w:tcBorders>
          </w:tcPr>
          <w:p w:rsidR="00D21741" w:rsidRPr="009D6C59" w:rsidRDefault="00D21741">
            <w:pPr>
              <w:widowControl w:val="0"/>
              <w:autoSpaceDE w:val="0"/>
              <w:snapToGrid w:val="0"/>
              <w:jc w:val="center"/>
              <w:rPr>
                <w:rFonts w:ascii="Arial" w:hAnsi="Arial" w:cs="Arial"/>
                <w:color w:val="FF0000"/>
              </w:rPr>
            </w:pPr>
          </w:p>
        </w:tc>
        <w:tc>
          <w:tcPr>
            <w:tcW w:w="993" w:type="dxa"/>
            <w:tcBorders>
              <w:top w:val="nil"/>
              <w:left w:val="single" w:sz="4" w:space="0" w:color="000000"/>
              <w:bottom w:val="single" w:sz="4" w:space="0" w:color="000000"/>
              <w:right w:val="nil"/>
            </w:tcBorders>
          </w:tcPr>
          <w:p w:rsidR="00D21741" w:rsidRPr="00D21741" w:rsidRDefault="00D21741">
            <w:pPr>
              <w:widowControl w:val="0"/>
              <w:autoSpaceDE w:val="0"/>
              <w:snapToGrid w:val="0"/>
              <w:rPr>
                <w:rFonts w:ascii="Arial" w:hAnsi="Arial" w:cs="Arial"/>
              </w:rPr>
            </w:pPr>
          </w:p>
        </w:tc>
        <w:tc>
          <w:tcPr>
            <w:tcW w:w="1002" w:type="dxa"/>
            <w:tcBorders>
              <w:top w:val="nil"/>
              <w:left w:val="single" w:sz="4" w:space="0" w:color="000000"/>
              <w:bottom w:val="single" w:sz="4" w:space="0" w:color="000000"/>
              <w:right w:val="single" w:sz="4" w:space="0" w:color="000000"/>
            </w:tcBorders>
          </w:tcPr>
          <w:p w:rsidR="00D21741" w:rsidRPr="00D21741" w:rsidRDefault="00D21741">
            <w:pPr>
              <w:widowControl w:val="0"/>
              <w:autoSpaceDE w:val="0"/>
              <w:snapToGrid w:val="0"/>
              <w:rPr>
                <w:rFonts w:ascii="Arial" w:hAnsi="Arial" w:cs="Arial"/>
              </w:rPr>
            </w:pPr>
          </w:p>
        </w:tc>
      </w:tr>
    </w:tbl>
    <w:p w:rsidR="00D21741" w:rsidRPr="00D21741" w:rsidRDefault="00D21741" w:rsidP="00D21741">
      <w:pPr>
        <w:widowControl w:val="0"/>
        <w:jc w:val="both"/>
        <w:rPr>
          <w:rFonts w:ascii="Arial" w:hAnsi="Arial" w:cs="Arial"/>
        </w:rPr>
      </w:pPr>
    </w:p>
    <w:p w:rsidR="00D21741" w:rsidRPr="00D21741" w:rsidRDefault="00D21741" w:rsidP="00D21741">
      <w:pPr>
        <w:widowControl w:val="0"/>
        <w:numPr>
          <w:ilvl w:val="0"/>
          <w:numId w:val="3"/>
        </w:numPr>
        <w:suppressAutoHyphens w:val="0"/>
        <w:jc w:val="center"/>
        <w:rPr>
          <w:rFonts w:ascii="Arial" w:hAnsi="Arial" w:cs="Arial"/>
          <w:b/>
          <w:sz w:val="30"/>
          <w:szCs w:val="30"/>
        </w:rPr>
      </w:pPr>
      <w:r w:rsidRPr="00D21741">
        <w:rPr>
          <w:rFonts w:ascii="Arial" w:hAnsi="Arial" w:cs="Arial"/>
          <w:b/>
          <w:sz w:val="30"/>
          <w:szCs w:val="30"/>
        </w:rPr>
        <w:t>Механизм реализации подпрограммы</w:t>
      </w:r>
    </w:p>
    <w:p w:rsidR="00D21741" w:rsidRPr="00D21741" w:rsidRDefault="00D21741" w:rsidP="00D21741">
      <w:pPr>
        <w:widowControl w:val="0"/>
        <w:ind w:firstLine="709"/>
        <w:jc w:val="both"/>
        <w:rPr>
          <w:rFonts w:ascii="Arial" w:hAnsi="Arial" w:cs="Arial"/>
        </w:rPr>
      </w:pPr>
    </w:p>
    <w:p w:rsidR="00D21741" w:rsidRPr="00D21741" w:rsidRDefault="00D21741" w:rsidP="00D21741">
      <w:pPr>
        <w:jc w:val="both"/>
        <w:rPr>
          <w:rFonts w:ascii="Arial" w:hAnsi="Arial" w:cs="Arial"/>
        </w:rPr>
      </w:pPr>
      <w:r w:rsidRPr="00D21741">
        <w:rPr>
          <w:rFonts w:ascii="Arial" w:hAnsi="Arial" w:cs="Arial"/>
        </w:rPr>
        <w:tab/>
        <w:t>Текущее управление муниципальной программой осуществляет - Администрация, которая:</w:t>
      </w:r>
    </w:p>
    <w:p w:rsidR="00D21741" w:rsidRPr="00D21741" w:rsidRDefault="00D21741" w:rsidP="00D21741">
      <w:pPr>
        <w:jc w:val="both"/>
        <w:rPr>
          <w:rFonts w:ascii="Arial" w:hAnsi="Arial" w:cs="Arial"/>
        </w:rPr>
      </w:pPr>
      <w:r w:rsidRPr="00D21741">
        <w:rPr>
          <w:rFonts w:ascii="Arial" w:hAnsi="Arial" w:cs="Arial"/>
        </w:rPr>
        <w:tab/>
        <w:t>определяет должностных лиц, являющихся – координатором,  исполнителем и участником муниципальной программы.</w:t>
      </w:r>
    </w:p>
    <w:p w:rsidR="00D21741" w:rsidRPr="00D21741" w:rsidRDefault="00D21741" w:rsidP="00D21741">
      <w:pPr>
        <w:jc w:val="both"/>
        <w:rPr>
          <w:rFonts w:ascii="Arial" w:hAnsi="Arial" w:cs="Arial"/>
        </w:rPr>
      </w:pPr>
      <w:r w:rsidRPr="00D21741">
        <w:rPr>
          <w:rFonts w:ascii="Arial" w:hAnsi="Arial" w:cs="Arial"/>
        </w:rPr>
        <w:tab/>
        <w:t>Должностное лицо, являющееся – координатором муниципальной программы (далее - координатор):</w:t>
      </w:r>
    </w:p>
    <w:p w:rsidR="00D21741" w:rsidRPr="00D21741" w:rsidRDefault="00D21741" w:rsidP="00D21741">
      <w:pPr>
        <w:jc w:val="both"/>
        <w:rPr>
          <w:rFonts w:ascii="Arial" w:hAnsi="Arial" w:cs="Arial"/>
        </w:rPr>
      </w:pPr>
      <w:r w:rsidRPr="00D21741">
        <w:rPr>
          <w:rFonts w:ascii="Arial" w:hAnsi="Arial" w:cs="Arial"/>
        </w:rPr>
        <w:tab/>
        <w:t>1) обеспечивает разработку и реализацию подпрограммы;</w:t>
      </w:r>
    </w:p>
    <w:p w:rsidR="00D21741" w:rsidRPr="00D21741" w:rsidRDefault="00D21741" w:rsidP="00D21741">
      <w:pPr>
        <w:jc w:val="both"/>
        <w:rPr>
          <w:rFonts w:ascii="Arial" w:hAnsi="Arial" w:cs="Arial"/>
        </w:rPr>
      </w:pPr>
      <w:r w:rsidRPr="00D21741">
        <w:rPr>
          <w:rFonts w:ascii="Arial" w:hAnsi="Arial" w:cs="Arial"/>
        </w:rPr>
        <w:tab/>
        <w:t>2) организует работу по достижению целевых показателей подпрограммы;</w:t>
      </w:r>
    </w:p>
    <w:p w:rsidR="00D21741" w:rsidRPr="00D21741" w:rsidRDefault="00D21741" w:rsidP="00D21741">
      <w:pPr>
        <w:jc w:val="both"/>
        <w:rPr>
          <w:rFonts w:ascii="Arial" w:hAnsi="Arial" w:cs="Arial"/>
        </w:rPr>
      </w:pPr>
      <w:r w:rsidRPr="00D21741">
        <w:rPr>
          <w:rFonts w:ascii="Arial" w:hAnsi="Arial" w:cs="Arial"/>
        </w:rPr>
        <w:tab/>
        <w:t xml:space="preserve">3) предоставляет координатору муниципальной программы отчетность о реализации подпрограммы, а также информацию, необходимую для проведения оценки эффективности реализации муниципальной программы, мониторинга ее реализации и подготовки доклада о ходе реализации муниципальной программы; </w:t>
      </w:r>
    </w:p>
    <w:p w:rsidR="00D21741" w:rsidRPr="00D21741" w:rsidRDefault="00D21741" w:rsidP="00D21741">
      <w:pPr>
        <w:jc w:val="both"/>
        <w:rPr>
          <w:rFonts w:ascii="Arial" w:hAnsi="Arial" w:cs="Arial"/>
        </w:rPr>
      </w:pPr>
      <w:r w:rsidRPr="00D21741">
        <w:rPr>
          <w:rFonts w:ascii="Arial" w:hAnsi="Arial" w:cs="Arial"/>
        </w:rPr>
        <w:tab/>
        <w:t>4) осуществляет иные полномочия, установленные муниципальной программой.</w:t>
      </w:r>
    </w:p>
    <w:p w:rsidR="00D21741" w:rsidRPr="00D21741" w:rsidRDefault="00D21741" w:rsidP="00D21741">
      <w:pPr>
        <w:jc w:val="both"/>
        <w:rPr>
          <w:rFonts w:ascii="Arial" w:hAnsi="Arial" w:cs="Arial"/>
        </w:rPr>
      </w:pPr>
      <w:r w:rsidRPr="00D21741">
        <w:rPr>
          <w:rFonts w:ascii="Arial" w:hAnsi="Arial" w:cs="Arial"/>
        </w:rPr>
        <w:tab/>
        <w:t>Координаторы подпрограмм и участники муниципальной программы в пределах своей компетенции ежегодно в сроки, установленные координатором муниципальной программы, представляют в его адрес в рамках компетенции информацию, необходимую для формирования доклада о ходе реализации му</w:t>
      </w:r>
      <w:r w:rsidRPr="00D21741">
        <w:rPr>
          <w:rFonts w:ascii="Arial" w:hAnsi="Arial" w:cs="Arial"/>
        </w:rPr>
        <w:softHyphen/>
        <w:t>ниципальной программы.</w:t>
      </w:r>
    </w:p>
    <w:p w:rsidR="00D21741" w:rsidRPr="00D21741" w:rsidRDefault="00D21741" w:rsidP="00D21741">
      <w:pPr>
        <w:jc w:val="both"/>
        <w:rPr>
          <w:rFonts w:ascii="Arial" w:hAnsi="Arial" w:cs="Arial"/>
        </w:rPr>
      </w:pPr>
      <w:r w:rsidRPr="00D21741">
        <w:rPr>
          <w:rFonts w:ascii="Arial" w:hAnsi="Arial" w:cs="Arial"/>
        </w:rPr>
        <w:t>Доклад о ходе реализации муниципальной программы должен содержать:</w:t>
      </w:r>
    </w:p>
    <w:p w:rsidR="00D21741" w:rsidRPr="00D21741" w:rsidRDefault="00D21741" w:rsidP="00D21741">
      <w:pPr>
        <w:jc w:val="both"/>
        <w:rPr>
          <w:rFonts w:ascii="Arial" w:hAnsi="Arial" w:cs="Arial"/>
        </w:rPr>
      </w:pPr>
      <w:r w:rsidRPr="00D21741">
        <w:rPr>
          <w:rFonts w:ascii="Arial" w:hAnsi="Arial" w:cs="Arial"/>
        </w:rPr>
        <w:tab/>
        <w:t>1) сведения о фактических объемах финансирования муниципальной про</w:t>
      </w:r>
      <w:r w:rsidRPr="00D21741">
        <w:rPr>
          <w:rFonts w:ascii="Arial" w:hAnsi="Arial" w:cs="Arial"/>
        </w:rPr>
        <w:softHyphen/>
        <w:t>граммы в целом и по каждому мероприятию подпрограмм в разрезе источников финансирования и главных распорядителей (рас</w:t>
      </w:r>
      <w:r w:rsidRPr="00D21741">
        <w:rPr>
          <w:rFonts w:ascii="Arial" w:hAnsi="Arial" w:cs="Arial"/>
        </w:rPr>
        <w:softHyphen/>
        <w:t xml:space="preserve">порядителей) средств бюджета </w:t>
      </w:r>
      <w:proofErr w:type="spellStart"/>
      <w:r w:rsidR="006C05CA">
        <w:rPr>
          <w:rFonts w:ascii="Arial" w:hAnsi="Arial" w:cs="Arial"/>
        </w:rPr>
        <w:t>Титовского</w:t>
      </w:r>
      <w:proofErr w:type="spellEnd"/>
      <w:r w:rsidRPr="00D21741">
        <w:rPr>
          <w:rFonts w:ascii="Arial" w:hAnsi="Arial" w:cs="Arial"/>
        </w:rPr>
        <w:t xml:space="preserve"> сельсовета </w:t>
      </w:r>
      <w:proofErr w:type="spellStart"/>
      <w:r w:rsidRPr="00D21741">
        <w:rPr>
          <w:rFonts w:ascii="Arial" w:hAnsi="Arial" w:cs="Arial"/>
        </w:rPr>
        <w:t>Щигровского</w:t>
      </w:r>
      <w:proofErr w:type="spellEnd"/>
      <w:r w:rsidRPr="00D21741">
        <w:rPr>
          <w:rFonts w:ascii="Arial" w:hAnsi="Arial" w:cs="Arial"/>
        </w:rPr>
        <w:t xml:space="preserve"> района;</w:t>
      </w:r>
    </w:p>
    <w:p w:rsidR="00D21741" w:rsidRPr="00D21741" w:rsidRDefault="00D21741" w:rsidP="00D21741">
      <w:pPr>
        <w:jc w:val="both"/>
        <w:rPr>
          <w:rFonts w:ascii="Arial" w:hAnsi="Arial" w:cs="Arial"/>
        </w:rPr>
      </w:pPr>
      <w:r w:rsidRPr="00D21741">
        <w:rPr>
          <w:rFonts w:ascii="Arial" w:hAnsi="Arial" w:cs="Arial"/>
        </w:rPr>
        <w:tab/>
        <w:t>2) сведения о фактическом выполнении мероприятий подпрограмм с указанием причин их невыполнения или неполного выполнения;</w:t>
      </w:r>
    </w:p>
    <w:p w:rsidR="00D21741" w:rsidRPr="00D21741" w:rsidRDefault="00D21741" w:rsidP="00D21741">
      <w:pPr>
        <w:jc w:val="both"/>
        <w:rPr>
          <w:rFonts w:ascii="Arial" w:hAnsi="Arial" w:cs="Arial"/>
        </w:rPr>
      </w:pPr>
      <w:r w:rsidRPr="00D21741">
        <w:rPr>
          <w:rFonts w:ascii="Arial" w:hAnsi="Arial" w:cs="Arial"/>
        </w:rPr>
        <w:tab/>
        <w:t>3) сведения о соответствии фактически достигнутых целевых показателей реализации муниципальной программы и входящих в ее состав подпрограмм, плановым показа</w:t>
      </w:r>
      <w:r w:rsidRPr="00D21741">
        <w:rPr>
          <w:rFonts w:ascii="Arial" w:hAnsi="Arial" w:cs="Arial"/>
        </w:rPr>
        <w:softHyphen/>
        <w:t>телям, установленным муниципальной программой;</w:t>
      </w:r>
    </w:p>
    <w:p w:rsidR="00D21741" w:rsidRPr="00D21741" w:rsidRDefault="00D21741" w:rsidP="00D21741">
      <w:pPr>
        <w:jc w:val="both"/>
        <w:rPr>
          <w:rFonts w:ascii="Arial" w:hAnsi="Arial" w:cs="Arial"/>
        </w:rPr>
      </w:pPr>
      <w:r w:rsidRPr="00D21741">
        <w:rPr>
          <w:rFonts w:ascii="Arial" w:hAnsi="Arial" w:cs="Arial"/>
        </w:rPr>
        <w:tab/>
        <w:t xml:space="preserve">4) оценку эффективности реализации муниципальной программы. </w:t>
      </w:r>
    </w:p>
    <w:p w:rsidR="00D21741" w:rsidRPr="00D21741" w:rsidRDefault="00D21741" w:rsidP="00D21741">
      <w:pPr>
        <w:jc w:val="both"/>
        <w:rPr>
          <w:rFonts w:ascii="Arial" w:hAnsi="Arial" w:cs="Arial"/>
        </w:rPr>
      </w:pPr>
      <w:r w:rsidRPr="00D21741">
        <w:rPr>
          <w:rFonts w:ascii="Arial" w:hAnsi="Arial" w:cs="Arial"/>
        </w:rPr>
        <w:tab/>
        <w:t>В случае расхождений между плановыми и фактическими значениями объемов финансирования и целевых показателей координатором муниципаль</w:t>
      </w:r>
      <w:r w:rsidRPr="00D21741">
        <w:rPr>
          <w:rFonts w:ascii="Arial" w:hAnsi="Arial" w:cs="Arial"/>
        </w:rPr>
        <w:softHyphen/>
        <w:t xml:space="preserve">ной программы проводится анализ </w:t>
      </w:r>
      <w:proofErr w:type="gramStart"/>
      <w:r w:rsidRPr="00D21741">
        <w:rPr>
          <w:rFonts w:ascii="Arial" w:hAnsi="Arial" w:cs="Arial"/>
        </w:rPr>
        <w:t>факторов</w:t>
      </w:r>
      <w:proofErr w:type="gramEnd"/>
      <w:r w:rsidRPr="00D21741">
        <w:rPr>
          <w:rFonts w:ascii="Arial" w:hAnsi="Arial" w:cs="Arial"/>
        </w:rPr>
        <w:t xml:space="preserve"> и указываются в докладе о ходе реализации муниципальной программы причины, повлиявшие на такие расхо</w:t>
      </w:r>
      <w:r w:rsidRPr="00D21741">
        <w:rPr>
          <w:rFonts w:ascii="Arial" w:hAnsi="Arial" w:cs="Arial"/>
        </w:rPr>
        <w:softHyphen/>
        <w:t xml:space="preserve">ждения. </w:t>
      </w:r>
    </w:p>
    <w:p w:rsidR="00D21741" w:rsidRPr="00D21741" w:rsidRDefault="00D21741" w:rsidP="00D21741">
      <w:pPr>
        <w:jc w:val="both"/>
        <w:rPr>
          <w:rFonts w:ascii="Arial" w:hAnsi="Arial" w:cs="Arial"/>
        </w:rPr>
      </w:pPr>
      <w:r w:rsidRPr="00D21741">
        <w:rPr>
          <w:rFonts w:ascii="Arial" w:hAnsi="Arial" w:cs="Arial"/>
        </w:rPr>
        <w:tab/>
        <w:t>При реализации мероприятия подпро</w:t>
      </w:r>
      <w:r w:rsidRPr="00D21741">
        <w:rPr>
          <w:rFonts w:ascii="Arial" w:hAnsi="Arial" w:cs="Arial"/>
        </w:rPr>
        <w:softHyphen/>
        <w:t>граммы, коорди</w:t>
      </w:r>
      <w:r w:rsidRPr="00D21741">
        <w:rPr>
          <w:rFonts w:ascii="Arial" w:hAnsi="Arial" w:cs="Arial"/>
        </w:rPr>
        <w:softHyphen/>
        <w:t>натор подпрограммы, может выступать муниципальным заказчиком и (или) главным рас</w:t>
      </w:r>
      <w:r w:rsidRPr="00D21741">
        <w:rPr>
          <w:rFonts w:ascii="Arial" w:hAnsi="Arial" w:cs="Arial"/>
        </w:rPr>
        <w:softHyphen/>
        <w:t>порядителем (распорядителем) бюджетных средств, а также исполнителем (в случае если мероприятие не предполагает финансирование за счет средств бюд</w:t>
      </w:r>
      <w:r w:rsidRPr="00D21741">
        <w:rPr>
          <w:rFonts w:ascii="Arial" w:hAnsi="Arial" w:cs="Arial"/>
        </w:rPr>
        <w:softHyphen/>
        <w:t xml:space="preserve">жета </w:t>
      </w:r>
      <w:proofErr w:type="spellStart"/>
      <w:r w:rsidR="006C05CA">
        <w:rPr>
          <w:rFonts w:ascii="Arial" w:hAnsi="Arial" w:cs="Arial"/>
        </w:rPr>
        <w:t>Титовского</w:t>
      </w:r>
      <w:proofErr w:type="spellEnd"/>
      <w:r w:rsidRPr="00D21741">
        <w:rPr>
          <w:rFonts w:ascii="Arial" w:hAnsi="Arial" w:cs="Arial"/>
        </w:rPr>
        <w:t xml:space="preserve"> сельсовета </w:t>
      </w:r>
      <w:proofErr w:type="spellStart"/>
      <w:r w:rsidRPr="00D21741">
        <w:rPr>
          <w:rFonts w:ascii="Arial" w:hAnsi="Arial" w:cs="Arial"/>
        </w:rPr>
        <w:t>Щигровского</w:t>
      </w:r>
      <w:proofErr w:type="spellEnd"/>
      <w:r w:rsidRPr="00D21741">
        <w:rPr>
          <w:rFonts w:ascii="Arial" w:hAnsi="Arial" w:cs="Arial"/>
        </w:rPr>
        <w:t xml:space="preserve"> района).</w:t>
      </w:r>
    </w:p>
    <w:p w:rsidR="00D21741" w:rsidRPr="00D21741" w:rsidRDefault="00D21741" w:rsidP="00D21741">
      <w:pPr>
        <w:jc w:val="both"/>
        <w:rPr>
          <w:rFonts w:ascii="Arial" w:hAnsi="Arial" w:cs="Arial"/>
        </w:rPr>
      </w:pPr>
      <w:r w:rsidRPr="00D21741">
        <w:rPr>
          <w:rFonts w:ascii="Arial" w:hAnsi="Arial" w:cs="Arial"/>
        </w:rPr>
        <w:tab/>
        <w:t>Администрация, как  муниципальный заказчик:</w:t>
      </w:r>
    </w:p>
    <w:p w:rsidR="00D21741" w:rsidRPr="00D21741" w:rsidRDefault="00D21741" w:rsidP="00D21741">
      <w:pPr>
        <w:jc w:val="both"/>
        <w:rPr>
          <w:rFonts w:ascii="Arial" w:hAnsi="Arial" w:cs="Arial"/>
        </w:rPr>
      </w:pPr>
      <w:r w:rsidRPr="00D21741">
        <w:rPr>
          <w:rFonts w:ascii="Arial" w:hAnsi="Arial" w:cs="Arial"/>
        </w:rPr>
        <w:tab/>
        <w:t>1) заключает муниципальные контракты в установленном законодательством порядке согласно Федеральному закону от 5 апреля 2013 года № 44-ФЗ    «О контрактной системе в сфере закупок товаров, работ, услуг для обеспечения государственных и муниципальных нужд»;</w:t>
      </w:r>
    </w:p>
    <w:p w:rsidR="00D21741" w:rsidRPr="00D21741" w:rsidRDefault="00D21741" w:rsidP="00D21741">
      <w:pPr>
        <w:jc w:val="both"/>
        <w:rPr>
          <w:rFonts w:ascii="Arial" w:hAnsi="Arial" w:cs="Arial"/>
        </w:rPr>
      </w:pPr>
      <w:r w:rsidRPr="00D21741">
        <w:rPr>
          <w:rFonts w:ascii="Arial" w:hAnsi="Arial" w:cs="Arial"/>
        </w:rPr>
        <w:tab/>
        <w:t>2) проводит анализ выполнения мероприятия;</w:t>
      </w:r>
    </w:p>
    <w:p w:rsidR="00D21741" w:rsidRPr="00D21741" w:rsidRDefault="00D21741" w:rsidP="00D21741">
      <w:pPr>
        <w:jc w:val="both"/>
        <w:rPr>
          <w:rFonts w:ascii="Arial" w:hAnsi="Arial" w:cs="Arial"/>
        </w:rPr>
      </w:pPr>
      <w:r w:rsidRPr="00D21741">
        <w:rPr>
          <w:rFonts w:ascii="Arial" w:hAnsi="Arial" w:cs="Arial"/>
        </w:rPr>
        <w:lastRenderedPageBreak/>
        <w:tab/>
        <w:t xml:space="preserve">3) несет ответственность за нецелевое и неэффективное использование выделенных в его распоряжение средств бюджета </w:t>
      </w:r>
      <w:proofErr w:type="spellStart"/>
      <w:r w:rsidR="006C05CA">
        <w:rPr>
          <w:rFonts w:ascii="Arial" w:hAnsi="Arial" w:cs="Arial"/>
        </w:rPr>
        <w:t>Титовского</w:t>
      </w:r>
      <w:proofErr w:type="spellEnd"/>
      <w:r w:rsidRPr="00D21741">
        <w:rPr>
          <w:rFonts w:ascii="Arial" w:hAnsi="Arial" w:cs="Arial"/>
        </w:rPr>
        <w:t xml:space="preserve"> сельсовета </w:t>
      </w:r>
      <w:proofErr w:type="spellStart"/>
      <w:r w:rsidRPr="00D21741">
        <w:rPr>
          <w:rFonts w:ascii="Arial" w:hAnsi="Arial" w:cs="Arial"/>
        </w:rPr>
        <w:t>Щигровского</w:t>
      </w:r>
      <w:proofErr w:type="spellEnd"/>
      <w:r w:rsidRPr="00D21741">
        <w:rPr>
          <w:rFonts w:ascii="Arial" w:hAnsi="Arial" w:cs="Arial"/>
        </w:rPr>
        <w:t xml:space="preserve"> района;</w:t>
      </w:r>
    </w:p>
    <w:p w:rsidR="00D21741" w:rsidRPr="00D21741" w:rsidRDefault="00D21741" w:rsidP="00D21741">
      <w:pPr>
        <w:jc w:val="both"/>
        <w:rPr>
          <w:rFonts w:ascii="Arial" w:hAnsi="Arial" w:cs="Arial"/>
        </w:rPr>
      </w:pPr>
      <w:r w:rsidRPr="00D21741">
        <w:rPr>
          <w:rFonts w:ascii="Arial" w:hAnsi="Arial" w:cs="Arial"/>
        </w:rPr>
        <w:tab/>
        <w:t>4) формирует бюджетные заявки на финансирование мероприятий муниципальной программы.</w:t>
      </w:r>
    </w:p>
    <w:p w:rsidR="00D21741" w:rsidRPr="00D21741" w:rsidRDefault="00D21741" w:rsidP="00D21741">
      <w:pPr>
        <w:jc w:val="both"/>
        <w:rPr>
          <w:rFonts w:ascii="Arial" w:hAnsi="Arial" w:cs="Arial"/>
        </w:rPr>
      </w:pPr>
      <w:r w:rsidRPr="00D21741">
        <w:rPr>
          <w:rFonts w:ascii="Arial" w:hAnsi="Arial" w:cs="Arial"/>
        </w:rPr>
        <w:tab/>
        <w:t xml:space="preserve">Администрация, как  главный распорядитель средств бюджета </w:t>
      </w:r>
      <w:proofErr w:type="spellStart"/>
      <w:r w:rsidR="006C05CA">
        <w:rPr>
          <w:rFonts w:ascii="Arial" w:hAnsi="Arial" w:cs="Arial"/>
        </w:rPr>
        <w:t>Титовского</w:t>
      </w:r>
      <w:proofErr w:type="spellEnd"/>
      <w:r w:rsidRPr="00D21741">
        <w:rPr>
          <w:rFonts w:ascii="Arial" w:hAnsi="Arial" w:cs="Arial"/>
        </w:rPr>
        <w:t xml:space="preserve"> сельсовета </w:t>
      </w:r>
      <w:proofErr w:type="spellStart"/>
      <w:r w:rsidRPr="00D21741">
        <w:rPr>
          <w:rFonts w:ascii="Arial" w:hAnsi="Arial" w:cs="Arial"/>
        </w:rPr>
        <w:t>Щигровского</w:t>
      </w:r>
      <w:proofErr w:type="spellEnd"/>
      <w:r w:rsidRPr="00D21741">
        <w:rPr>
          <w:rFonts w:ascii="Arial" w:hAnsi="Arial" w:cs="Arial"/>
        </w:rPr>
        <w:t xml:space="preserve"> района в пределах полномочий, установленных бюджетным законодательством Российской Федерации:</w:t>
      </w:r>
    </w:p>
    <w:p w:rsidR="00D21741" w:rsidRPr="00D21741" w:rsidRDefault="00D21741" w:rsidP="00D21741">
      <w:pPr>
        <w:jc w:val="both"/>
        <w:rPr>
          <w:rFonts w:ascii="Arial" w:hAnsi="Arial" w:cs="Arial"/>
        </w:rPr>
      </w:pPr>
      <w:r w:rsidRPr="00D21741">
        <w:rPr>
          <w:rFonts w:ascii="Arial" w:hAnsi="Arial" w:cs="Arial"/>
        </w:rPr>
        <w:tab/>
        <w:t xml:space="preserve">1) обеспечивает результативность, адресность и целевой характер использования средств бюджета </w:t>
      </w:r>
      <w:proofErr w:type="spellStart"/>
      <w:r w:rsidR="006C05CA">
        <w:rPr>
          <w:rFonts w:ascii="Arial" w:hAnsi="Arial" w:cs="Arial"/>
        </w:rPr>
        <w:t>Титовского</w:t>
      </w:r>
      <w:proofErr w:type="spellEnd"/>
      <w:r w:rsidRPr="00D21741">
        <w:rPr>
          <w:rFonts w:ascii="Arial" w:hAnsi="Arial" w:cs="Arial"/>
        </w:rPr>
        <w:t xml:space="preserve"> сельсовета </w:t>
      </w:r>
      <w:proofErr w:type="spellStart"/>
      <w:r w:rsidRPr="00D21741">
        <w:rPr>
          <w:rFonts w:ascii="Arial" w:hAnsi="Arial" w:cs="Arial"/>
        </w:rPr>
        <w:t>Щигровского</w:t>
      </w:r>
      <w:proofErr w:type="spellEnd"/>
      <w:r w:rsidRPr="00D21741">
        <w:rPr>
          <w:rFonts w:ascii="Arial" w:hAnsi="Arial" w:cs="Arial"/>
        </w:rPr>
        <w:t xml:space="preserve"> района в соответствии с утвержденными ему бюджетными ассигнованиями и лимитами бюджетных обязательств;</w:t>
      </w:r>
    </w:p>
    <w:p w:rsidR="00D21741" w:rsidRPr="00D21741" w:rsidRDefault="00D21741" w:rsidP="00D21741">
      <w:pPr>
        <w:jc w:val="both"/>
        <w:rPr>
          <w:rFonts w:ascii="Arial" w:hAnsi="Arial" w:cs="Arial"/>
        </w:rPr>
      </w:pPr>
      <w:r w:rsidRPr="00D21741">
        <w:rPr>
          <w:rFonts w:ascii="Arial" w:hAnsi="Arial" w:cs="Arial"/>
        </w:rPr>
        <w:tab/>
        <w:t>2) осуществляет полномочия, установленные бюджетным законодательством Российской Федерации.</w:t>
      </w:r>
    </w:p>
    <w:p w:rsidR="00D21741" w:rsidRPr="00D21741" w:rsidRDefault="00D21741" w:rsidP="00D21741">
      <w:pPr>
        <w:jc w:val="both"/>
        <w:rPr>
          <w:rFonts w:ascii="Arial" w:hAnsi="Arial" w:cs="Arial"/>
        </w:rPr>
      </w:pPr>
      <w:r w:rsidRPr="00D21741">
        <w:rPr>
          <w:rFonts w:ascii="Arial" w:hAnsi="Arial" w:cs="Arial"/>
        </w:rPr>
        <w:tab/>
        <w:t>Администрация в лице исполнителя:</w:t>
      </w:r>
    </w:p>
    <w:p w:rsidR="00D21741" w:rsidRPr="00D21741" w:rsidRDefault="00D21741" w:rsidP="00D21741">
      <w:pPr>
        <w:jc w:val="both"/>
        <w:rPr>
          <w:rFonts w:ascii="Arial" w:hAnsi="Arial" w:cs="Arial"/>
        </w:rPr>
      </w:pPr>
      <w:r w:rsidRPr="00D21741">
        <w:rPr>
          <w:rFonts w:ascii="Arial" w:hAnsi="Arial" w:cs="Arial"/>
        </w:rPr>
        <w:tab/>
        <w:t>1) обеспечивают реализацию мероприятий, проводят анализ его выполнения;</w:t>
      </w:r>
    </w:p>
    <w:p w:rsidR="00D21741" w:rsidRPr="00D21741" w:rsidRDefault="00D21741" w:rsidP="00D21741">
      <w:pPr>
        <w:jc w:val="both"/>
        <w:rPr>
          <w:rFonts w:ascii="Arial" w:hAnsi="Arial" w:cs="Arial"/>
        </w:rPr>
      </w:pPr>
      <w:r w:rsidRPr="00D21741">
        <w:rPr>
          <w:rFonts w:ascii="Arial" w:hAnsi="Arial" w:cs="Arial"/>
        </w:rPr>
        <w:tab/>
        <w:t>2) представляют отчетность координатору подпрограммы о результатах выполнения мероприятий подпрограммы;</w:t>
      </w:r>
    </w:p>
    <w:p w:rsidR="00D21741" w:rsidRPr="00D21741" w:rsidRDefault="00D21741" w:rsidP="00D21741">
      <w:pPr>
        <w:jc w:val="both"/>
        <w:rPr>
          <w:rStyle w:val="a4"/>
          <w:rFonts w:ascii="Arial" w:hAnsi="Arial" w:cs="Arial"/>
          <w:sz w:val="28"/>
          <w:szCs w:val="28"/>
        </w:rPr>
      </w:pPr>
      <w:r w:rsidRPr="00D21741">
        <w:rPr>
          <w:rFonts w:ascii="Arial" w:hAnsi="Arial" w:cs="Arial"/>
        </w:rPr>
        <w:tab/>
        <w:t>3) осуществляют полномочия, установленные подпрограммой.</w:t>
      </w:r>
      <w:bookmarkStart w:id="1" w:name="1"/>
      <w:bookmarkEnd w:id="1"/>
    </w:p>
    <w:p w:rsidR="002A0044" w:rsidRPr="00D21741" w:rsidRDefault="002A0044">
      <w:pPr>
        <w:rPr>
          <w:rFonts w:ascii="Arial" w:hAnsi="Arial" w:cs="Arial"/>
        </w:rPr>
      </w:pPr>
    </w:p>
    <w:sectPr w:rsidR="002A0044" w:rsidRPr="00D21741" w:rsidSect="00D21741">
      <w:pgSz w:w="11906" w:h="16838"/>
      <w:pgMar w:top="1134" w:right="1247"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3"/>
    <w:lvl w:ilvl="0">
      <w:start w:val="5"/>
      <w:numFmt w:val="decimal"/>
      <w:lvlText w:val="%1."/>
      <w:lvlJc w:val="left"/>
      <w:pPr>
        <w:tabs>
          <w:tab w:val="num" w:pos="0"/>
        </w:tabs>
        <w:ind w:left="720" w:hanging="360"/>
      </w:pPr>
    </w:lvl>
  </w:abstractNum>
  <w:abstractNum w:abstractNumId="2">
    <w:nsid w:val="51DF1C34"/>
    <w:multiLevelType w:val="hybridMultilevel"/>
    <w:tmpl w:val="BB9A9F62"/>
    <w:lvl w:ilvl="0" w:tplc="1EEC92BC">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741"/>
    <w:rsid w:val="000D2789"/>
    <w:rsid w:val="00233754"/>
    <w:rsid w:val="00253632"/>
    <w:rsid w:val="002A0044"/>
    <w:rsid w:val="002C00E9"/>
    <w:rsid w:val="002C15BF"/>
    <w:rsid w:val="003A6601"/>
    <w:rsid w:val="003C55BF"/>
    <w:rsid w:val="004E3A53"/>
    <w:rsid w:val="00586609"/>
    <w:rsid w:val="005B54A9"/>
    <w:rsid w:val="00631B15"/>
    <w:rsid w:val="00696715"/>
    <w:rsid w:val="006C05CA"/>
    <w:rsid w:val="006D2F1A"/>
    <w:rsid w:val="00793267"/>
    <w:rsid w:val="007A2654"/>
    <w:rsid w:val="00820F29"/>
    <w:rsid w:val="00831B32"/>
    <w:rsid w:val="009D6C59"/>
    <w:rsid w:val="00A87186"/>
    <w:rsid w:val="00C16D65"/>
    <w:rsid w:val="00C46A40"/>
    <w:rsid w:val="00C67CBA"/>
    <w:rsid w:val="00D21741"/>
    <w:rsid w:val="00E10801"/>
    <w:rsid w:val="00F077CF"/>
    <w:rsid w:val="00F308B2"/>
    <w:rsid w:val="00FD2B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741"/>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D21741"/>
    <w:pPr>
      <w:spacing w:before="280" w:after="280"/>
    </w:pPr>
  </w:style>
  <w:style w:type="paragraph" w:customStyle="1" w:styleId="p13">
    <w:name w:val="p13"/>
    <w:basedOn w:val="a"/>
    <w:rsid w:val="00D21741"/>
    <w:pPr>
      <w:suppressAutoHyphens w:val="0"/>
      <w:spacing w:before="100" w:beforeAutospacing="1" w:after="100" w:afterAutospacing="1"/>
    </w:pPr>
    <w:rPr>
      <w:lang w:eastAsia="ru-RU"/>
    </w:rPr>
  </w:style>
  <w:style w:type="paragraph" w:customStyle="1" w:styleId="p1">
    <w:name w:val="p1"/>
    <w:basedOn w:val="a"/>
    <w:rsid w:val="00D21741"/>
    <w:pPr>
      <w:suppressAutoHyphens w:val="0"/>
      <w:spacing w:before="100" w:beforeAutospacing="1" w:after="100" w:afterAutospacing="1"/>
    </w:pPr>
    <w:rPr>
      <w:lang w:eastAsia="ru-RU"/>
    </w:rPr>
  </w:style>
  <w:style w:type="paragraph" w:customStyle="1" w:styleId="p10">
    <w:name w:val="p10"/>
    <w:basedOn w:val="a"/>
    <w:rsid w:val="00D21741"/>
    <w:pPr>
      <w:suppressAutoHyphens w:val="0"/>
      <w:spacing w:before="100" w:beforeAutospacing="1" w:after="100" w:afterAutospacing="1"/>
    </w:pPr>
    <w:rPr>
      <w:lang w:eastAsia="ru-RU"/>
    </w:rPr>
  </w:style>
  <w:style w:type="paragraph" w:customStyle="1" w:styleId="p11">
    <w:name w:val="p11"/>
    <w:basedOn w:val="a"/>
    <w:rsid w:val="00D21741"/>
    <w:pPr>
      <w:suppressAutoHyphens w:val="0"/>
      <w:spacing w:before="100" w:beforeAutospacing="1" w:after="100" w:afterAutospacing="1"/>
    </w:pPr>
    <w:rPr>
      <w:lang w:eastAsia="ru-RU"/>
    </w:rPr>
  </w:style>
  <w:style w:type="paragraph" w:customStyle="1" w:styleId="p12">
    <w:name w:val="p12"/>
    <w:basedOn w:val="a"/>
    <w:rsid w:val="00D21741"/>
    <w:pPr>
      <w:suppressAutoHyphens w:val="0"/>
      <w:spacing w:before="100" w:beforeAutospacing="1" w:after="100" w:afterAutospacing="1"/>
    </w:pPr>
    <w:rPr>
      <w:lang w:eastAsia="ru-RU"/>
    </w:rPr>
  </w:style>
  <w:style w:type="paragraph" w:customStyle="1" w:styleId="ConsPlusNormal">
    <w:name w:val="ConsPlusNormal"/>
    <w:uiPriority w:val="99"/>
    <w:rsid w:val="00D21741"/>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22">
    <w:name w:val="Основной текст 22"/>
    <w:basedOn w:val="a"/>
    <w:rsid w:val="00D21741"/>
    <w:pPr>
      <w:spacing w:after="120" w:line="480" w:lineRule="auto"/>
    </w:pPr>
  </w:style>
  <w:style w:type="paragraph" w:customStyle="1" w:styleId="ConsPlusNonformat">
    <w:name w:val="ConsPlusNonformat"/>
    <w:rsid w:val="00D2174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1">
    <w:name w:val="s1"/>
    <w:rsid w:val="00D21741"/>
  </w:style>
  <w:style w:type="character" w:customStyle="1" w:styleId="apple-converted-space">
    <w:name w:val="apple-converted-space"/>
    <w:rsid w:val="00D21741"/>
  </w:style>
  <w:style w:type="character" w:styleId="a4">
    <w:name w:val="Strong"/>
    <w:basedOn w:val="a0"/>
    <w:qFormat/>
    <w:rsid w:val="00D2174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741"/>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D21741"/>
    <w:pPr>
      <w:spacing w:before="280" w:after="280"/>
    </w:pPr>
  </w:style>
  <w:style w:type="paragraph" w:customStyle="1" w:styleId="p13">
    <w:name w:val="p13"/>
    <w:basedOn w:val="a"/>
    <w:rsid w:val="00D21741"/>
    <w:pPr>
      <w:suppressAutoHyphens w:val="0"/>
      <w:spacing w:before="100" w:beforeAutospacing="1" w:after="100" w:afterAutospacing="1"/>
    </w:pPr>
    <w:rPr>
      <w:lang w:eastAsia="ru-RU"/>
    </w:rPr>
  </w:style>
  <w:style w:type="paragraph" w:customStyle="1" w:styleId="p1">
    <w:name w:val="p1"/>
    <w:basedOn w:val="a"/>
    <w:rsid w:val="00D21741"/>
    <w:pPr>
      <w:suppressAutoHyphens w:val="0"/>
      <w:spacing w:before="100" w:beforeAutospacing="1" w:after="100" w:afterAutospacing="1"/>
    </w:pPr>
    <w:rPr>
      <w:lang w:eastAsia="ru-RU"/>
    </w:rPr>
  </w:style>
  <w:style w:type="paragraph" w:customStyle="1" w:styleId="p10">
    <w:name w:val="p10"/>
    <w:basedOn w:val="a"/>
    <w:rsid w:val="00D21741"/>
    <w:pPr>
      <w:suppressAutoHyphens w:val="0"/>
      <w:spacing w:before="100" w:beforeAutospacing="1" w:after="100" w:afterAutospacing="1"/>
    </w:pPr>
    <w:rPr>
      <w:lang w:eastAsia="ru-RU"/>
    </w:rPr>
  </w:style>
  <w:style w:type="paragraph" w:customStyle="1" w:styleId="p11">
    <w:name w:val="p11"/>
    <w:basedOn w:val="a"/>
    <w:rsid w:val="00D21741"/>
    <w:pPr>
      <w:suppressAutoHyphens w:val="0"/>
      <w:spacing w:before="100" w:beforeAutospacing="1" w:after="100" w:afterAutospacing="1"/>
    </w:pPr>
    <w:rPr>
      <w:lang w:eastAsia="ru-RU"/>
    </w:rPr>
  </w:style>
  <w:style w:type="paragraph" w:customStyle="1" w:styleId="p12">
    <w:name w:val="p12"/>
    <w:basedOn w:val="a"/>
    <w:rsid w:val="00D21741"/>
    <w:pPr>
      <w:suppressAutoHyphens w:val="0"/>
      <w:spacing w:before="100" w:beforeAutospacing="1" w:after="100" w:afterAutospacing="1"/>
    </w:pPr>
    <w:rPr>
      <w:lang w:eastAsia="ru-RU"/>
    </w:rPr>
  </w:style>
  <w:style w:type="paragraph" w:customStyle="1" w:styleId="ConsPlusNormal">
    <w:name w:val="ConsPlusNormal"/>
    <w:uiPriority w:val="99"/>
    <w:rsid w:val="00D21741"/>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22">
    <w:name w:val="Основной текст 22"/>
    <w:basedOn w:val="a"/>
    <w:rsid w:val="00D21741"/>
    <w:pPr>
      <w:spacing w:after="120" w:line="480" w:lineRule="auto"/>
    </w:pPr>
  </w:style>
  <w:style w:type="paragraph" w:customStyle="1" w:styleId="ConsPlusNonformat">
    <w:name w:val="ConsPlusNonformat"/>
    <w:rsid w:val="00D2174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1">
    <w:name w:val="s1"/>
    <w:rsid w:val="00D21741"/>
  </w:style>
  <w:style w:type="character" w:customStyle="1" w:styleId="apple-converted-space">
    <w:name w:val="apple-converted-space"/>
    <w:rsid w:val="00D21741"/>
  </w:style>
  <w:style w:type="character" w:styleId="a4">
    <w:name w:val="Strong"/>
    <w:basedOn w:val="a0"/>
    <w:qFormat/>
    <w:rsid w:val="00D217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935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5656</Words>
  <Characters>32243</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dcterms:created xsi:type="dcterms:W3CDTF">2021-12-03T07:05:00Z</dcterms:created>
  <dcterms:modified xsi:type="dcterms:W3CDTF">2024-11-11T12:16:00Z</dcterms:modified>
</cp:coreProperties>
</file>