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8E" w:rsidRDefault="00C5728E" w:rsidP="00C5728E">
      <w:pPr>
        <w:jc w:val="center"/>
        <w:rPr>
          <w:rFonts w:ascii="Arial" w:hAnsi="Arial" w:cs="Arial"/>
          <w:b/>
          <w:noProof/>
        </w:rPr>
      </w:pPr>
      <w:r>
        <w:rPr>
          <w:b/>
          <w:noProof/>
        </w:rPr>
        <w:drawing>
          <wp:inline distT="0" distB="0" distL="0" distR="0">
            <wp:extent cx="1349375" cy="12903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2F" w:rsidRPr="008C486D" w:rsidRDefault="0036212F" w:rsidP="0036212F">
      <w:pPr>
        <w:jc w:val="center"/>
        <w:rPr>
          <w:b/>
        </w:rPr>
      </w:pPr>
      <w:r w:rsidRPr="008C486D">
        <w:rPr>
          <w:b/>
        </w:rPr>
        <w:t>СОБРАНИЕ ДЕПУТАТОВ</w:t>
      </w:r>
    </w:p>
    <w:p w:rsidR="0036212F" w:rsidRPr="008C486D" w:rsidRDefault="0036212F" w:rsidP="0036212F">
      <w:pPr>
        <w:jc w:val="center"/>
        <w:rPr>
          <w:b/>
        </w:rPr>
      </w:pPr>
      <w:r w:rsidRPr="008C486D">
        <w:rPr>
          <w:b/>
        </w:rPr>
        <w:t>ТИТОВСКОГО СЕЛЬСОВЕТА</w:t>
      </w:r>
    </w:p>
    <w:p w:rsidR="0036212F" w:rsidRPr="008C486D" w:rsidRDefault="0036212F" w:rsidP="0036212F">
      <w:pPr>
        <w:jc w:val="center"/>
      </w:pPr>
      <w:r w:rsidRPr="008C486D">
        <w:t>ЩИГРОВСКОГО РАЙОНА КУРСКОЙ ОБЛАСТИ</w:t>
      </w:r>
    </w:p>
    <w:p w:rsidR="0036212F" w:rsidRPr="008C486D" w:rsidRDefault="0036212F" w:rsidP="0036212F"/>
    <w:p w:rsidR="0036212F" w:rsidRPr="008C486D" w:rsidRDefault="0036212F" w:rsidP="0036212F">
      <w:pPr>
        <w:jc w:val="center"/>
        <w:rPr>
          <w:b/>
        </w:rPr>
      </w:pPr>
      <w:proofErr w:type="gramStart"/>
      <w:r w:rsidRPr="008C486D">
        <w:rPr>
          <w:b/>
        </w:rPr>
        <w:t>Р</w:t>
      </w:r>
      <w:proofErr w:type="gramEnd"/>
      <w:r w:rsidRPr="008C486D">
        <w:rPr>
          <w:b/>
        </w:rPr>
        <w:t xml:space="preserve"> Е Ш Е Н И Е</w:t>
      </w:r>
    </w:p>
    <w:p w:rsidR="0036212F" w:rsidRPr="008C486D" w:rsidRDefault="0036212F" w:rsidP="0036212F">
      <w:pPr>
        <w:jc w:val="center"/>
        <w:rPr>
          <w:b/>
        </w:rPr>
      </w:pPr>
    </w:p>
    <w:p w:rsidR="0036212F" w:rsidRPr="008C486D" w:rsidRDefault="0036212F" w:rsidP="0036212F">
      <w:pPr>
        <w:ind w:left="283" w:hanging="283"/>
      </w:pPr>
      <w:r w:rsidRPr="008C486D">
        <w:t>От «</w:t>
      </w:r>
      <w:r w:rsidR="00980A7B">
        <w:t xml:space="preserve">  </w:t>
      </w:r>
      <w:r w:rsidRPr="008C486D">
        <w:t xml:space="preserve">» </w:t>
      </w:r>
      <w:r w:rsidR="00980A7B">
        <w:t xml:space="preserve">      </w:t>
      </w:r>
      <w:bookmarkStart w:id="0" w:name="_GoBack"/>
      <w:bookmarkEnd w:id="0"/>
      <w:r w:rsidRPr="008C486D">
        <w:t xml:space="preserve">2023 года                                     № </w:t>
      </w:r>
      <w:r>
        <w:t>______</w:t>
      </w:r>
    </w:p>
    <w:p w:rsidR="0036212F" w:rsidRPr="008C486D" w:rsidRDefault="0036212F" w:rsidP="0036212F">
      <w:pPr>
        <w:tabs>
          <w:tab w:val="left" w:pos="3973"/>
        </w:tabs>
        <w:jc w:val="both"/>
        <w:rPr>
          <w:color w:val="FFFFFF" w:themeColor="background1"/>
        </w:rPr>
      </w:pPr>
      <w:r w:rsidRPr="008C486D">
        <w:rPr>
          <w:color w:val="000000"/>
        </w:rPr>
        <w:tab/>
      </w:r>
    </w:p>
    <w:p w:rsidR="0036212F" w:rsidRPr="008C486D" w:rsidRDefault="0036212F" w:rsidP="0036212F">
      <w:pPr>
        <w:jc w:val="both"/>
        <w:rPr>
          <w:color w:val="000000"/>
        </w:rPr>
      </w:pPr>
      <w:r w:rsidRPr="008C486D">
        <w:rPr>
          <w:color w:val="000000"/>
        </w:rPr>
        <w:t>Об утверждении отчета об исполнении бюджета</w:t>
      </w:r>
    </w:p>
    <w:p w:rsidR="0036212F" w:rsidRPr="008C486D" w:rsidRDefault="0036212F" w:rsidP="0036212F">
      <w:pPr>
        <w:jc w:val="both"/>
        <w:rPr>
          <w:color w:val="000000"/>
        </w:rPr>
      </w:pPr>
      <w:r w:rsidRPr="008C486D">
        <w:rPr>
          <w:color w:val="000000"/>
        </w:rPr>
        <w:t>муниципального 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</w:p>
    <w:p w:rsidR="0036212F" w:rsidRPr="008C486D" w:rsidRDefault="0036212F" w:rsidP="0036212F">
      <w:pPr>
        <w:jc w:val="both"/>
        <w:rPr>
          <w:color w:val="000000"/>
        </w:rPr>
      </w:pP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  Курской области за 2022 год</w:t>
      </w:r>
    </w:p>
    <w:p w:rsidR="0036212F" w:rsidRPr="008C486D" w:rsidRDefault="0036212F" w:rsidP="0036212F">
      <w:pPr>
        <w:spacing w:before="100" w:beforeAutospacing="1" w:after="100" w:afterAutospacing="1"/>
        <w:jc w:val="both"/>
      </w:pPr>
      <w:r w:rsidRPr="008C486D">
        <w:rPr>
          <w:b/>
          <w:bCs/>
          <w:color w:val="000000"/>
        </w:rPr>
        <w:t> </w:t>
      </w:r>
      <w:r w:rsidRPr="008C486D">
        <w:rPr>
          <w:color w:val="000000"/>
        </w:rPr>
        <w:t xml:space="preserve">           В соответствии со статьями 264.1, 264.5 Бюджетного кодекса Российской Федерации Собрание депутатов </w:t>
      </w:r>
      <w:proofErr w:type="spellStart"/>
      <w:r w:rsidRPr="008C486D">
        <w:rPr>
          <w:color w:val="000000"/>
        </w:rPr>
        <w:t>Титовского</w:t>
      </w:r>
      <w:proofErr w:type="spellEnd"/>
      <w:r w:rsidRPr="008C486D">
        <w:rPr>
          <w:color w:val="000000"/>
        </w:rPr>
        <w:t xml:space="preserve"> сельсовета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  </w:t>
      </w:r>
      <w:r w:rsidRPr="008C486D">
        <w:t>Курской области РЕШИЛО:</w:t>
      </w:r>
    </w:p>
    <w:p w:rsidR="0036212F" w:rsidRPr="008C486D" w:rsidRDefault="0036212F" w:rsidP="0036212F">
      <w:pPr>
        <w:spacing w:before="100" w:beforeAutospacing="1" w:after="100" w:afterAutospacing="1"/>
        <w:jc w:val="both"/>
      </w:pPr>
      <w:r w:rsidRPr="008C486D">
        <w:t>1. Утвердить отчет об исполнении бюджета муниципального  образования «</w:t>
      </w:r>
      <w:proofErr w:type="spellStart"/>
      <w:r w:rsidRPr="008C486D">
        <w:t>Титовский</w:t>
      </w:r>
      <w:proofErr w:type="spellEnd"/>
      <w:r w:rsidRPr="008C486D">
        <w:t xml:space="preserve"> сельсовет» </w:t>
      </w:r>
      <w:proofErr w:type="spellStart"/>
      <w:r w:rsidRPr="008C486D">
        <w:t>Щигровского</w:t>
      </w:r>
      <w:proofErr w:type="spellEnd"/>
      <w:r w:rsidRPr="008C486D">
        <w:t xml:space="preserve"> района  Курской области за 2022 год по доходам в сумме 2748 497,59 руб</w:t>
      </w:r>
      <w:r w:rsidRPr="008C486D">
        <w:rPr>
          <w:rFonts w:eastAsia="Arial"/>
          <w:color w:val="000000"/>
        </w:rPr>
        <w:t>лей</w:t>
      </w:r>
      <w:r w:rsidRPr="008C486D">
        <w:t xml:space="preserve">, по расходам в 2 910 792,57 </w:t>
      </w:r>
      <w:r>
        <w:t>р</w:t>
      </w:r>
      <w:r w:rsidRPr="008C486D">
        <w:t xml:space="preserve">ублей  с превышением доходов  над расходами  в сумме  </w:t>
      </w:r>
      <w:r>
        <w:t>162 294,38</w:t>
      </w:r>
      <w:r w:rsidRPr="008C486D">
        <w:rPr>
          <w:rFonts w:eastAsia="Arial"/>
          <w:color w:val="000000"/>
        </w:rPr>
        <w:t xml:space="preserve"> рублей</w:t>
      </w:r>
      <w:r w:rsidRPr="008C486D">
        <w:t xml:space="preserve"> со следующими показателями:</w:t>
      </w:r>
    </w:p>
    <w:p w:rsidR="0036212F" w:rsidRPr="008C486D" w:rsidRDefault="0036212F" w:rsidP="0036212F">
      <w:pPr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> 1)    по источникам внутреннего финансирования дефицита бюджета муниципального 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 Курской области за 2022 год (по кодам групп, подгрупп, статей, видов </w:t>
      </w:r>
      <w:proofErr w:type="gramStart"/>
      <w:r w:rsidRPr="008C486D">
        <w:rPr>
          <w:color w:val="000000"/>
        </w:rPr>
        <w:t>источников  финансирования дефицитов бюджетов  классификации операций сектора  государственного</w:t>
      </w:r>
      <w:proofErr w:type="gramEnd"/>
      <w:r w:rsidRPr="008C486D">
        <w:rPr>
          <w:color w:val="000000"/>
        </w:rPr>
        <w:t xml:space="preserve"> управления, относящихся к источникам финансирования дефицитов бюджетов) согласно приложению №1к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2)      по источникам внутреннего финансирования дефицита бюджета муниципального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  Курской области за 2022 год (по кодам  классификации источников  финансирования дефицитов бюджетов) согласно приложению № 2 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3)      по поступлению доходов в бюджет муниципального 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  Курской области  в 2022 году (по кодам доходов, подвидов доходов, классификации доходов бюджета </w:t>
      </w:r>
      <w:proofErr w:type="spellStart"/>
      <w:r w:rsidRPr="008C486D">
        <w:rPr>
          <w:color w:val="000000"/>
        </w:rPr>
        <w:t>Россисйкой</w:t>
      </w:r>
      <w:proofErr w:type="spellEnd"/>
      <w:r w:rsidRPr="008C486D">
        <w:rPr>
          <w:color w:val="000000"/>
        </w:rPr>
        <w:t xml:space="preserve"> Федерации) согласно приложению № 3 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4) по поступлению доходов в бюджет муниципального 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  Курской области в 2022 году (по кодам классификации доходов  бюджетов) согласно приложению № 4 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lastRenderedPageBreak/>
        <w:t>5)       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hd w:val="clear" w:color="auto" w:fill="FFFFFF" w:themeFill="background1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hd w:val="clear" w:color="auto" w:fill="FFFFFF" w:themeFill="background1"/>
        </w:rPr>
      </w:pPr>
      <w:r w:rsidRPr="008C486D">
        <w:rPr>
          <w:color w:val="000000"/>
          <w:shd w:val="clear" w:color="auto" w:fill="FFFFFF" w:themeFill="background1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 w:rsidRPr="008C486D">
        <w:rPr>
          <w:color w:val="000000"/>
          <w:shd w:val="clear" w:color="auto" w:fill="FFFFFF" w:themeFill="background1"/>
        </w:rPr>
        <w:t>Титовский</w:t>
      </w:r>
      <w:proofErr w:type="spellEnd"/>
      <w:r w:rsidRPr="008C486D">
        <w:rPr>
          <w:color w:val="000000"/>
          <w:shd w:val="clear" w:color="auto" w:fill="FFFFFF" w:themeFill="background1"/>
        </w:rPr>
        <w:t xml:space="preserve"> сельсовет» </w:t>
      </w:r>
      <w:proofErr w:type="spellStart"/>
      <w:r w:rsidRPr="008C486D">
        <w:rPr>
          <w:color w:val="000000"/>
          <w:shd w:val="clear" w:color="auto" w:fill="FFFFFF" w:themeFill="background1"/>
        </w:rPr>
        <w:t>Щигровского</w:t>
      </w:r>
      <w:proofErr w:type="spellEnd"/>
      <w:r w:rsidRPr="008C486D">
        <w:rPr>
          <w:color w:val="000000"/>
          <w:shd w:val="clear" w:color="auto" w:fill="FFFFFF" w:themeFill="background1"/>
        </w:rPr>
        <w:t xml:space="preserve"> района  Курской области  согласно приложению № 6 к настоящему Решению;</w:t>
      </w:r>
    </w:p>
    <w:p w:rsidR="0036212F" w:rsidRPr="008C486D" w:rsidRDefault="0036212F" w:rsidP="0036212F">
      <w:pPr>
        <w:spacing w:before="100" w:beforeAutospacing="1" w:after="100" w:afterAutospacing="1"/>
        <w:jc w:val="both"/>
        <w:rPr>
          <w:color w:val="000000"/>
        </w:rPr>
      </w:pP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>           2. Решение вступает в силу со дня его официального обнародования.</w:t>
      </w: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 xml:space="preserve">           </w:t>
      </w: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 xml:space="preserve">             Председатель Собрания депутатов                                           Н.Л.Воробьева</w:t>
      </w: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 xml:space="preserve">             Глава </w:t>
      </w:r>
      <w:proofErr w:type="spellStart"/>
      <w:r w:rsidRPr="008C486D">
        <w:rPr>
          <w:color w:val="000000"/>
        </w:rPr>
        <w:t>Титовского</w:t>
      </w:r>
      <w:proofErr w:type="spellEnd"/>
      <w:r w:rsidRPr="008C486D">
        <w:rPr>
          <w:color w:val="000000"/>
        </w:rPr>
        <w:t xml:space="preserve"> сельсовета                                                   </w:t>
      </w:r>
      <w:proofErr w:type="spellStart"/>
      <w:r w:rsidRPr="008C486D">
        <w:rPr>
          <w:color w:val="000000"/>
        </w:rPr>
        <w:t>С.Г.Скулков</w:t>
      </w:r>
      <w:proofErr w:type="spellEnd"/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D1BAF" w:rsidRDefault="00AD1BAF" w:rsidP="00AD1BAF">
      <w:pPr>
        <w:pStyle w:val="a9"/>
        <w:jc w:val="right"/>
        <w:rPr>
          <w:rFonts w:ascii="Arial" w:hAnsi="Arial" w:cs="Arial"/>
        </w:rPr>
      </w:pPr>
      <w:r w:rsidRPr="00FB75AC">
        <w:rPr>
          <w:rFonts w:ascii="Arial" w:hAnsi="Arial" w:cs="Arial"/>
          <w:highlight w:val="yellow"/>
        </w:rPr>
        <w:t>От 2</w:t>
      </w:r>
      <w:r w:rsidR="00FB75AC" w:rsidRPr="00FB75AC">
        <w:rPr>
          <w:rFonts w:ascii="Arial" w:hAnsi="Arial" w:cs="Arial"/>
          <w:highlight w:val="yellow"/>
        </w:rPr>
        <w:t>3</w:t>
      </w:r>
      <w:r w:rsidRPr="00FB75AC">
        <w:rPr>
          <w:rFonts w:ascii="Arial" w:hAnsi="Arial" w:cs="Arial"/>
          <w:highlight w:val="yellow"/>
        </w:rPr>
        <w:t>.</w:t>
      </w:r>
      <w:r w:rsidR="00FB75AC" w:rsidRPr="00FB75AC">
        <w:rPr>
          <w:rFonts w:ascii="Arial" w:hAnsi="Arial" w:cs="Arial"/>
          <w:highlight w:val="yellow"/>
        </w:rPr>
        <w:t>04</w:t>
      </w:r>
      <w:r w:rsidRPr="00FB75AC">
        <w:rPr>
          <w:rFonts w:ascii="Arial" w:hAnsi="Arial" w:cs="Arial"/>
          <w:highlight w:val="yellow"/>
        </w:rPr>
        <w:t>.202</w:t>
      </w:r>
      <w:r w:rsidR="00FB75AC" w:rsidRPr="00FB75AC">
        <w:rPr>
          <w:rFonts w:ascii="Arial" w:hAnsi="Arial" w:cs="Arial"/>
          <w:highlight w:val="yellow"/>
        </w:rPr>
        <w:t>3</w:t>
      </w:r>
      <w:r w:rsidRPr="00FB75AC">
        <w:rPr>
          <w:rFonts w:ascii="Arial" w:hAnsi="Arial" w:cs="Arial"/>
          <w:highlight w:val="yellow"/>
        </w:rPr>
        <w:t xml:space="preserve"> г. №</w:t>
      </w:r>
      <w:r w:rsidR="00FB75AC" w:rsidRPr="00FB75AC">
        <w:rPr>
          <w:rFonts w:ascii="Arial" w:hAnsi="Arial" w:cs="Arial"/>
          <w:highlight w:val="yellow"/>
        </w:rPr>
        <w:t>____</w:t>
      </w:r>
    </w:p>
    <w:p w:rsidR="00AD1BAF" w:rsidRDefault="00AD1BAF" w:rsidP="00AD1BAF">
      <w:pPr>
        <w:jc w:val="center"/>
        <w:rPr>
          <w:rFonts w:ascii="Arial" w:hAnsi="Arial" w:cs="Arial"/>
          <w:b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22"/>
          <w:szCs w:val="22"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C91DC0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2022 год</w:t>
      </w:r>
      <w:r w:rsidR="00C91DC0">
        <w:rPr>
          <w:rFonts w:ascii="Arial" w:hAnsi="Arial" w:cs="Arial"/>
          <w:b/>
          <w:sz w:val="32"/>
          <w:szCs w:val="32"/>
        </w:rPr>
        <w:t>у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AD1BAF" w:rsidRDefault="00AD1BAF" w:rsidP="00AD1BAF">
      <w:pPr>
        <w:jc w:val="center"/>
        <w:rPr>
          <w:rFonts w:ascii="Arial" w:hAnsi="Arial" w:cs="Arial"/>
          <w:b/>
          <w:sz w:val="22"/>
          <w:szCs w:val="22"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1701"/>
      </w:tblGrid>
      <w:tr w:rsidR="00FB75AC" w:rsidTr="00FB75AC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3а 2022 год</w:t>
            </w:r>
          </w:p>
        </w:tc>
      </w:tr>
      <w:tr w:rsidR="00FB75AC" w:rsidTr="00FB75AC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AC" w:rsidRDefault="00FB75AC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AC" w:rsidRDefault="00FB75A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</w:t>
            </w:r>
            <w:proofErr w:type="gramStart"/>
            <w:r>
              <w:rPr>
                <w:rFonts w:ascii="Arial" w:hAnsi="Arial" w:cs="Arial"/>
              </w:rPr>
              <w:t>н(</w:t>
            </w:r>
            <w:proofErr w:type="gramEnd"/>
            <w:r>
              <w:rPr>
                <w:rFonts w:ascii="Arial" w:hAnsi="Arial" w:cs="Arial"/>
              </w:rPr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</w:t>
            </w:r>
            <w:proofErr w:type="gramStart"/>
            <w:r>
              <w:rPr>
                <w:rFonts w:ascii="Arial" w:hAnsi="Arial" w:cs="Arial"/>
              </w:rPr>
              <w:t>о(</w:t>
            </w:r>
            <w:proofErr w:type="gramEnd"/>
            <w:r>
              <w:rPr>
                <w:rFonts w:ascii="Arial" w:hAnsi="Arial" w:cs="Arial"/>
              </w:rPr>
              <w:t>тыс.руб.)</w:t>
            </w:r>
          </w:p>
        </w:tc>
      </w:tr>
      <w:tr w:rsidR="00FB75AC" w:rsidTr="00FB75AC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162,29498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162,29498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</w:t>
            </w:r>
            <w:r>
              <w:rPr>
                <w:rFonts w:ascii="Arial" w:hAnsi="Arial" w:cs="Arial"/>
              </w:rPr>
              <w:lastRenderedPageBreak/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FB75AC" w:rsidTr="00FB75AC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0 1 05 00 00 00 0000 600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</w:tbl>
    <w:p w:rsidR="00AD1BAF" w:rsidRDefault="00AD1BAF" w:rsidP="00C91DC0">
      <w:pPr>
        <w:pStyle w:val="af6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36212F" w:rsidRDefault="0036212F" w:rsidP="0036212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36212F" w:rsidRDefault="0036212F" w:rsidP="0036212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36212F" w:rsidRDefault="0036212F" w:rsidP="0036212F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36212F" w:rsidRDefault="0036212F" w:rsidP="0036212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36212F" w:rsidRDefault="0036212F" w:rsidP="0036212F">
      <w:pPr>
        <w:pStyle w:val="a9"/>
        <w:jc w:val="right"/>
        <w:rPr>
          <w:rFonts w:ascii="Arial" w:hAnsi="Arial" w:cs="Arial"/>
        </w:rPr>
      </w:pPr>
      <w:r w:rsidRPr="00FB75AC">
        <w:rPr>
          <w:rFonts w:ascii="Arial" w:hAnsi="Arial" w:cs="Arial"/>
          <w:highlight w:val="yellow"/>
        </w:rPr>
        <w:t>От 23.04.2023 г. №____</w:t>
      </w:r>
    </w:p>
    <w:p w:rsidR="0036212F" w:rsidRDefault="0036212F" w:rsidP="0036212F">
      <w:pPr>
        <w:jc w:val="center"/>
        <w:rPr>
          <w:rFonts w:ascii="Arial" w:hAnsi="Arial" w:cs="Arial"/>
          <w:b/>
        </w:rPr>
      </w:pPr>
    </w:p>
    <w:p w:rsidR="0036212F" w:rsidRDefault="0036212F" w:rsidP="0036212F">
      <w:pPr>
        <w:jc w:val="center"/>
        <w:rPr>
          <w:rFonts w:ascii="Arial" w:hAnsi="Arial" w:cs="Arial"/>
          <w:b/>
          <w:sz w:val="22"/>
          <w:szCs w:val="22"/>
        </w:rPr>
      </w:pPr>
    </w:p>
    <w:p w:rsidR="0036212F" w:rsidRPr="0036212F" w:rsidRDefault="0036212F" w:rsidP="003621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в 2022 году </w:t>
      </w:r>
      <w:r w:rsidRPr="0036212F">
        <w:rPr>
          <w:b/>
          <w:color w:val="000000"/>
          <w:sz w:val="32"/>
          <w:szCs w:val="32"/>
        </w:rPr>
        <w:t xml:space="preserve">(по кодам  </w:t>
      </w:r>
      <w:proofErr w:type="gramStart"/>
      <w:r w:rsidRPr="0036212F">
        <w:rPr>
          <w:b/>
          <w:color w:val="000000"/>
          <w:sz w:val="32"/>
          <w:szCs w:val="32"/>
        </w:rPr>
        <w:t>классификации источников  финансирования дефицитов бюджетов</w:t>
      </w:r>
      <w:proofErr w:type="gramEnd"/>
      <w:r w:rsidRPr="0036212F">
        <w:rPr>
          <w:b/>
          <w:color w:val="000000"/>
          <w:sz w:val="32"/>
          <w:szCs w:val="32"/>
        </w:rPr>
        <w:t>)</w:t>
      </w:r>
    </w:p>
    <w:p w:rsidR="0036212F" w:rsidRDefault="0036212F" w:rsidP="0036212F">
      <w:pPr>
        <w:jc w:val="center"/>
        <w:rPr>
          <w:rFonts w:ascii="Arial" w:hAnsi="Arial" w:cs="Arial"/>
          <w:b/>
          <w:sz w:val="22"/>
          <w:szCs w:val="22"/>
        </w:rPr>
      </w:pPr>
    </w:p>
    <w:p w:rsidR="0036212F" w:rsidRDefault="0036212F" w:rsidP="0036212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1701"/>
      </w:tblGrid>
      <w:tr w:rsidR="0036212F" w:rsidTr="0031207E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3а 2022 год</w:t>
            </w:r>
          </w:p>
        </w:tc>
      </w:tr>
      <w:tr w:rsidR="0036212F" w:rsidTr="0031207E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</w:t>
            </w:r>
            <w:proofErr w:type="gramStart"/>
            <w:r>
              <w:rPr>
                <w:rFonts w:ascii="Arial" w:hAnsi="Arial" w:cs="Arial"/>
              </w:rPr>
              <w:t>н(</w:t>
            </w:r>
            <w:proofErr w:type="gramEnd"/>
            <w:r>
              <w:rPr>
                <w:rFonts w:ascii="Arial" w:hAnsi="Arial" w:cs="Arial"/>
              </w:rPr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</w:t>
            </w:r>
            <w:proofErr w:type="gramStart"/>
            <w:r>
              <w:rPr>
                <w:rFonts w:ascii="Arial" w:hAnsi="Arial" w:cs="Arial"/>
              </w:rPr>
              <w:t>о(</w:t>
            </w:r>
            <w:proofErr w:type="gramEnd"/>
            <w:r>
              <w:rPr>
                <w:rFonts w:ascii="Arial" w:hAnsi="Arial" w:cs="Arial"/>
              </w:rPr>
              <w:t>тыс.руб.)</w:t>
            </w:r>
          </w:p>
        </w:tc>
      </w:tr>
      <w:tr w:rsidR="0036212F" w:rsidTr="0031207E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162,29498</w:t>
            </w:r>
          </w:p>
        </w:tc>
      </w:tr>
      <w:tr w:rsidR="0036212F" w:rsidTr="003120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162,29498</w:t>
            </w:r>
          </w:p>
        </w:tc>
      </w:tr>
      <w:tr w:rsidR="0036212F" w:rsidTr="003120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36212F" w:rsidTr="0031207E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</w:tbl>
    <w:p w:rsidR="0036212F" w:rsidRDefault="0036212F" w:rsidP="0036212F">
      <w:pPr>
        <w:pStyle w:val="af6"/>
        <w:rPr>
          <w:rFonts w:ascii="Arial" w:hAnsi="Arial" w:cs="Arial"/>
        </w:rPr>
      </w:pPr>
    </w:p>
    <w:p w:rsidR="0036212F" w:rsidRDefault="0036212F" w:rsidP="0036212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Приложение №</w:t>
      </w:r>
      <w:r w:rsidR="009F6616">
        <w:rPr>
          <w:rFonts w:ascii="Arial" w:hAnsi="Arial" w:cs="Arial"/>
        </w:rPr>
        <w:t>3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к   решению Собрания депутатов 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</w:p>
    <w:p w:rsidR="00AD1BAF" w:rsidRDefault="00C91DC0" w:rsidP="00AD1BAF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от 23</w:t>
      </w:r>
      <w:r w:rsidR="00AD1BAF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AD1BAF">
        <w:rPr>
          <w:rFonts w:ascii="Arial" w:hAnsi="Arial" w:cs="Arial"/>
        </w:rPr>
        <w:t>. 202</w:t>
      </w:r>
      <w:r>
        <w:rPr>
          <w:rFonts w:ascii="Arial" w:hAnsi="Arial" w:cs="Arial"/>
        </w:rPr>
        <w:t>3 г. №____________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Pr="0031207E" w:rsidRDefault="00AD1BAF" w:rsidP="00AD1BAF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2022 году</w:t>
      </w:r>
      <w:r w:rsidR="0031207E">
        <w:rPr>
          <w:rFonts w:ascii="Arial" w:hAnsi="Arial" w:cs="Arial"/>
          <w:b/>
          <w:bCs/>
          <w:sz w:val="32"/>
          <w:szCs w:val="32"/>
        </w:rPr>
        <w:t xml:space="preserve"> </w:t>
      </w:r>
      <w:r w:rsidR="0031207E" w:rsidRPr="0031207E">
        <w:rPr>
          <w:rFonts w:ascii="Times New Roman" w:hAnsi="Times New Roman"/>
          <w:b/>
          <w:color w:val="000000"/>
          <w:sz w:val="32"/>
          <w:szCs w:val="32"/>
        </w:rPr>
        <w:t xml:space="preserve">(по кодам доходов, подвидов доходов, классификации доходов бюджета </w:t>
      </w:r>
      <w:proofErr w:type="spellStart"/>
      <w:r w:rsidR="0031207E" w:rsidRPr="0031207E">
        <w:rPr>
          <w:rFonts w:ascii="Times New Roman" w:hAnsi="Times New Roman"/>
          <w:b/>
          <w:color w:val="000000"/>
          <w:sz w:val="32"/>
          <w:szCs w:val="32"/>
        </w:rPr>
        <w:t>Россисйкой</w:t>
      </w:r>
      <w:proofErr w:type="spellEnd"/>
      <w:r w:rsidR="0031207E" w:rsidRPr="0031207E">
        <w:rPr>
          <w:rFonts w:ascii="Times New Roman" w:hAnsi="Times New Roman"/>
          <w:b/>
          <w:color w:val="000000"/>
          <w:sz w:val="32"/>
          <w:szCs w:val="32"/>
        </w:rPr>
        <w:t xml:space="preserve"> Федерации)</w:t>
      </w:r>
    </w:p>
    <w:p w:rsidR="00AD1BAF" w:rsidRDefault="00AD1BAF" w:rsidP="00AD1B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rFonts w:ascii="Arial" w:hAnsi="Arial" w:cs="Arial"/>
          <w:b/>
          <w:sz w:val="22"/>
          <w:szCs w:val="22"/>
        </w:rPr>
        <w:t>.р</w:t>
      </w:r>
      <w:proofErr w:type="gramEnd"/>
      <w:r>
        <w:rPr>
          <w:rFonts w:ascii="Arial" w:hAnsi="Arial" w:cs="Arial"/>
          <w:b/>
          <w:sz w:val="22"/>
          <w:szCs w:val="22"/>
        </w:rPr>
        <w:t>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559"/>
        <w:gridCol w:w="1559"/>
      </w:tblGrid>
      <w:tr w:rsidR="008B2887" w:rsidTr="008B2887">
        <w:trPr>
          <w:trHeight w:val="8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887" w:rsidRDefault="008B2887" w:rsidP="008B2887">
            <w:pPr>
              <w:jc w:val="center"/>
              <w:rPr>
                <w:rFonts w:ascii="Arial" w:hAnsi="Arial" w:cs="Arial"/>
              </w:rPr>
            </w:pPr>
          </w:p>
          <w:p w:rsidR="008B2887" w:rsidRDefault="008B2887" w:rsidP="008B2887">
            <w:pPr>
              <w:jc w:val="center"/>
              <w:rPr>
                <w:rFonts w:ascii="Arial" w:hAnsi="Arial" w:cs="Arial"/>
              </w:rPr>
            </w:pPr>
          </w:p>
          <w:p w:rsidR="008B2887" w:rsidRDefault="008B2887" w:rsidP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 год,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</w:tc>
      </w:tr>
      <w:tr w:rsidR="008B2887" w:rsidTr="008B2887">
        <w:trPr>
          <w:trHeight w:val="8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2748,49759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831,60748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843,74795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63,858200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>
            <w:r w:rsidRPr="00F60C27">
              <w:rPr>
                <w:rFonts w:ascii="Arial" w:hAnsi="Arial" w:cs="Arial"/>
              </w:rPr>
              <w:t>63,858200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>
            <w:r w:rsidRPr="00F60C27">
              <w:rPr>
                <w:rFonts w:ascii="Arial" w:hAnsi="Arial" w:cs="Arial"/>
              </w:rPr>
              <w:t>63,858200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 w:rsidP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DA650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</w:t>
            </w:r>
            <w:r w:rsidR="00DA6503">
              <w:rPr>
                <w:rFonts w:ascii="Arial" w:hAnsi="Arial" w:cs="Arial"/>
              </w:rPr>
              <w:t>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737,60748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24,15580</w:t>
            </w:r>
          </w:p>
        </w:tc>
      </w:tr>
      <w:tr w:rsidR="00DA6503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503" w:rsidRDefault="00DA6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503" w:rsidRDefault="00DA6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03" w:rsidRDefault="00DA650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24,15580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719,98385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388,81901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</w:t>
            </w:r>
            <w:r>
              <w:rPr>
                <w:rFonts w:ascii="Arial" w:hAnsi="Arial" w:cs="Arial"/>
                <w:color w:val="000000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388,81901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  <w:r w:rsidR="008B288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16484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331,16484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1 11 00000 00 0000 120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35,75004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rFonts w:ascii="Arial" w:hAnsi="Arial" w:cs="Arial"/>
                <w:color w:val="000000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</w:rPr>
              <w:t>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35,75004</w:t>
            </w:r>
          </w:p>
        </w:tc>
      </w:tr>
      <w:tr w:rsidR="00DA6503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503" w:rsidRDefault="00DA6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503" w:rsidRDefault="00DA6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03" w:rsidRDefault="00DA6503">
            <w:r w:rsidRPr="00475D02">
              <w:rPr>
                <w:rFonts w:ascii="Arial" w:hAnsi="Arial" w:cs="Arial"/>
              </w:rPr>
              <w:t>35,75004</w:t>
            </w:r>
          </w:p>
        </w:tc>
      </w:tr>
      <w:tr w:rsidR="00DA6503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03" w:rsidRDefault="00DA6503">
            <w:r w:rsidRPr="00475D02">
              <w:rPr>
                <w:rFonts w:ascii="Arial" w:hAnsi="Arial" w:cs="Arial"/>
              </w:rPr>
              <w:t>35,75004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1904,74964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1904,74964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Безвозмездные поступления от других бюджетов </w:t>
            </w:r>
            <w:r>
              <w:rPr>
                <w:rFonts w:ascii="Arial" w:hAnsi="Arial" w:cs="Arial"/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1884,74964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1884,74964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2 02 10000 00 0000 150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1078,35864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1078,35864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2 02 16001 10 0000 150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Arial" w:hAnsi="Arial" w:cs="Arial"/>
              </w:rPr>
              <w:lastRenderedPageBreak/>
              <w:t>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207 0500010 0000 150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207 0503010 0000 150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</w:tbl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</w:p>
    <w:p w:rsidR="009F6616" w:rsidRDefault="009F6616" w:rsidP="009F6616">
      <w:pPr>
        <w:pStyle w:val="af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Приложение №4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к   решению Собрания депутатов 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23.04. 2023 г. №____________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</w:p>
    <w:p w:rsidR="009F6616" w:rsidRPr="0031207E" w:rsidRDefault="009F6616" w:rsidP="009F6616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2022 году</w:t>
      </w:r>
      <w:r w:rsidR="0031207E" w:rsidRPr="003120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207E" w:rsidRPr="0031207E">
        <w:rPr>
          <w:rFonts w:ascii="Times New Roman" w:hAnsi="Times New Roman"/>
          <w:b/>
          <w:color w:val="000000"/>
          <w:sz w:val="32"/>
          <w:szCs w:val="32"/>
        </w:rPr>
        <w:t>по кодам классификации доходов  бюджетов)</w:t>
      </w:r>
      <w:proofErr w:type="gramEnd"/>
    </w:p>
    <w:p w:rsidR="009F6616" w:rsidRDefault="009F6616" w:rsidP="009F66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rFonts w:ascii="Arial" w:hAnsi="Arial" w:cs="Arial"/>
          <w:b/>
          <w:sz w:val="22"/>
          <w:szCs w:val="22"/>
        </w:rPr>
        <w:t>.р</w:t>
      </w:r>
      <w:proofErr w:type="gramEnd"/>
      <w:r>
        <w:rPr>
          <w:rFonts w:ascii="Arial" w:hAnsi="Arial" w:cs="Arial"/>
          <w:b/>
          <w:sz w:val="22"/>
          <w:szCs w:val="22"/>
        </w:rPr>
        <w:t>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559"/>
        <w:gridCol w:w="1559"/>
      </w:tblGrid>
      <w:tr w:rsidR="009F6616" w:rsidTr="0031207E">
        <w:trPr>
          <w:trHeight w:val="8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</w:p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</w:p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 год,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</w:tc>
      </w:tr>
      <w:tr w:rsidR="009F6616" w:rsidTr="0031207E">
        <w:trPr>
          <w:trHeight w:val="8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2748,49759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831,60748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843,74795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>
              <w:rPr>
                <w:rFonts w:ascii="Arial" w:hAnsi="Arial" w:cs="Arial"/>
                <w:color w:val="000000"/>
              </w:rPr>
              <w:lastRenderedPageBreak/>
              <w:t>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r w:rsidRPr="00F60C27">
              <w:rPr>
                <w:rFonts w:ascii="Arial" w:hAnsi="Arial" w:cs="Arial"/>
              </w:rPr>
              <w:t>63,858200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739,25036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737,60748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24,15580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719,98385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388,81901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331,16484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1 11 00000 00 0000 120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35,75004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1904,74964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1904,74964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1884,74964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1884,74964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1078,35864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1078,35864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</w:tbl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  <w:r w:rsidR="00C91DC0">
        <w:rPr>
          <w:rFonts w:ascii="Arial" w:hAnsi="Arial" w:cs="Arial"/>
          <w:sz w:val="24"/>
          <w:szCs w:val="24"/>
        </w:rPr>
        <w:t xml:space="preserve">Приложение </w:t>
      </w:r>
      <w:r w:rsidR="000B3EA3">
        <w:rPr>
          <w:rFonts w:ascii="Arial" w:hAnsi="Arial" w:cs="Arial"/>
          <w:sz w:val="24"/>
          <w:szCs w:val="24"/>
        </w:rPr>
        <w:t>6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91DC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  <w:r w:rsidR="00C91DC0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.202</w:t>
      </w:r>
      <w:r w:rsidR="00C91DC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</w:t>
      </w:r>
      <w:r w:rsidR="00C91DC0">
        <w:rPr>
          <w:rFonts w:ascii="Arial" w:hAnsi="Arial" w:cs="Arial"/>
          <w:sz w:val="24"/>
          <w:szCs w:val="24"/>
        </w:rPr>
        <w:t>_______</w:t>
      </w:r>
    </w:p>
    <w:p w:rsidR="000B3EA3" w:rsidRPr="008C486D" w:rsidRDefault="000B3EA3" w:rsidP="000B3EA3">
      <w:pPr>
        <w:pStyle w:val="af6"/>
        <w:jc w:val="center"/>
      </w:pPr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расходов бюджета муниципального образования «</w:t>
      </w:r>
      <w:proofErr w:type="spellStart"/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>Титовский</w:t>
      </w:r>
      <w:proofErr w:type="spellEnd"/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>Щигровского</w:t>
      </w:r>
      <w:proofErr w:type="spellEnd"/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района Курской области по разделам, подразделам классификации расходов бюджета</w:t>
      </w:r>
      <w:r w:rsidRPr="008C486D">
        <w:rPr>
          <w:b/>
          <w:bCs/>
        </w:rPr>
        <w:t xml:space="preserve">  </w:t>
      </w:r>
      <w:r w:rsidRPr="008C486D">
        <w:rPr>
          <w:b/>
        </w:rPr>
        <w:t xml:space="preserve">за 2022 год  </w:t>
      </w:r>
      <w:r w:rsidRPr="008C486D">
        <w:t xml:space="preserve"> </w:t>
      </w:r>
    </w:p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1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425"/>
        <w:gridCol w:w="567"/>
        <w:gridCol w:w="1418"/>
        <w:gridCol w:w="425"/>
        <w:gridCol w:w="1417"/>
        <w:gridCol w:w="1417"/>
      </w:tblGrid>
      <w:tr w:rsidR="00C91DC0" w:rsidTr="0074589D">
        <w:trPr>
          <w:trHeight w:val="812"/>
        </w:trPr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751306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2910792,57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>
            <w:pPr>
              <w:jc w:val="center"/>
              <w:rPr>
                <w:rFonts w:ascii="Arial" w:hAnsi="Arial" w:cs="Arial"/>
                <w:color w:val="04044A"/>
              </w:rPr>
            </w:pPr>
            <w:r>
              <w:rPr>
                <w:rFonts w:ascii="Arial" w:hAnsi="Arial" w:cs="Arial"/>
                <w:color w:val="04044A"/>
              </w:rPr>
              <w:t>1 414,01745</w:t>
            </w:r>
          </w:p>
          <w:p w:rsidR="00C91DC0" w:rsidRDefault="00C91DC0">
            <w:pPr>
              <w:widowControl w:val="0"/>
              <w:autoSpaceDE w:val="0"/>
              <w:autoSpaceDN w:val="0"/>
              <w:adjustRightInd w:val="0"/>
              <w:ind w:right="-29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  <w:color w:val="04044A"/>
              </w:rPr>
            </w:pPr>
            <w:r>
              <w:rPr>
                <w:rFonts w:ascii="Arial" w:hAnsi="Arial" w:cs="Arial"/>
                <w:color w:val="04044A"/>
              </w:rPr>
              <w:t>1 41</w:t>
            </w:r>
            <w:r w:rsidR="00751306">
              <w:rPr>
                <w:rFonts w:ascii="Arial" w:hAnsi="Arial" w:cs="Arial"/>
                <w:color w:val="04044A"/>
              </w:rPr>
              <w:t>2</w:t>
            </w:r>
            <w:r>
              <w:rPr>
                <w:rFonts w:ascii="Arial" w:hAnsi="Arial" w:cs="Arial"/>
                <w:color w:val="04044A"/>
              </w:rPr>
              <w:t>,</w:t>
            </w:r>
            <w:r w:rsidR="00751306">
              <w:rPr>
                <w:rFonts w:ascii="Arial" w:hAnsi="Arial" w:cs="Arial"/>
                <w:color w:val="04044A"/>
              </w:rPr>
              <w:t>22701</w:t>
            </w:r>
          </w:p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ind w:right="-293"/>
              <w:jc w:val="center"/>
              <w:rPr>
                <w:rFonts w:ascii="Arial" w:hAnsi="Arial" w:cs="Arial"/>
              </w:rPr>
            </w:pPr>
          </w:p>
        </w:tc>
      </w:tr>
      <w:tr w:rsidR="00C91DC0" w:rsidTr="0074589D">
        <w:trPr>
          <w:trHeight w:val="97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181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функционирования местных </w:t>
            </w:r>
            <w:r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521,88029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  <w:r w:rsidR="00751306">
              <w:rPr>
                <w:rFonts w:ascii="Arial" w:hAnsi="Arial" w:cs="Arial"/>
              </w:rPr>
              <w:t>,08985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1394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</w:t>
            </w:r>
            <w:r>
              <w:rPr>
                <w:rFonts w:ascii="Arial" w:hAnsi="Arial" w:cs="Arial"/>
                <w:color w:val="000000"/>
              </w:rPr>
              <w:lastRenderedPageBreak/>
              <w:t>2021-2024 годы»</w:t>
            </w:r>
          </w:p>
          <w:p w:rsidR="00C91DC0" w:rsidRDefault="00C91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306" w:rsidTr="0074589D">
        <w:trPr>
          <w:trHeight w:val="1532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1306" w:rsidRDefault="007513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751306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1306" w:rsidRDefault="007513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751306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1306" w:rsidRDefault="007513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751306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1306" w:rsidRDefault="007513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  <w:r w:rsidR="00C91DC0">
              <w:rPr>
                <w:rFonts w:ascii="Arial" w:hAnsi="Arial" w:cs="Arial"/>
              </w:rPr>
              <w:t>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75130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751306">
              <w:rPr>
                <w:rFonts w:ascii="Arial" w:hAnsi="Arial" w:cs="Arial"/>
              </w:rPr>
              <w:t>33735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C91DC0" w:rsidTr="0074589D">
        <w:trPr>
          <w:trHeight w:val="97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С1467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С1467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 xml:space="preserve">Непрограммная деятельность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91DC0" w:rsidRDefault="00C91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70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</w:t>
            </w:r>
            <w:r>
              <w:rPr>
                <w:rFonts w:ascii="Arial" w:hAnsi="Arial" w:cs="Arial"/>
                <w:lang w:val="en-US"/>
              </w:rPr>
              <w:t>S3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>
              <w:rPr>
                <w:rFonts w:ascii="Arial" w:hAnsi="Arial" w:cs="Arial"/>
              </w:rPr>
              <w:lastRenderedPageBreak/>
              <w:t>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51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</w:tbl>
    <w:p w:rsidR="000B3EA3" w:rsidRDefault="00AD1BAF" w:rsidP="0031207E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31207E" w:rsidRDefault="00AD1BAF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31207E">
        <w:rPr>
          <w:rFonts w:ascii="Arial" w:hAnsi="Arial" w:cs="Arial"/>
          <w:sz w:val="24"/>
          <w:szCs w:val="24"/>
        </w:rPr>
        <w:t xml:space="preserve">Приложение </w:t>
      </w:r>
      <w:r w:rsidR="000B3EA3">
        <w:rPr>
          <w:rFonts w:ascii="Arial" w:hAnsi="Arial" w:cs="Arial"/>
          <w:sz w:val="24"/>
          <w:szCs w:val="24"/>
        </w:rPr>
        <w:t>6</w:t>
      </w:r>
    </w:p>
    <w:p w:rsidR="0031207E" w:rsidRDefault="0031207E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31207E" w:rsidRDefault="0031207E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31207E" w:rsidRDefault="0031207E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31207E" w:rsidRDefault="0031207E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23.04.2023 №_______</w:t>
      </w:r>
    </w:p>
    <w:p w:rsidR="0031207E" w:rsidRDefault="0031207E" w:rsidP="0031207E">
      <w:pPr>
        <w:pStyle w:val="af6"/>
        <w:jc w:val="right"/>
        <w:rPr>
          <w:rFonts w:ascii="Arial" w:hAnsi="Arial" w:cs="Arial"/>
          <w:b/>
          <w:sz w:val="24"/>
          <w:szCs w:val="24"/>
        </w:rPr>
      </w:pPr>
    </w:p>
    <w:p w:rsidR="000B3EA3" w:rsidRPr="000B3EA3" w:rsidRDefault="0031207E" w:rsidP="000B3EA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</w:t>
      </w:r>
      <w:r w:rsidRPr="000B3EA3">
        <w:rPr>
          <w:rFonts w:ascii="Arial" w:hAnsi="Arial" w:cs="Arial"/>
          <w:b/>
          <w:bCs/>
          <w:sz w:val="32"/>
          <w:szCs w:val="32"/>
        </w:rPr>
        <w:t xml:space="preserve">по </w:t>
      </w:r>
      <w:r w:rsidR="000B3EA3" w:rsidRPr="000B3EA3">
        <w:rPr>
          <w:b/>
          <w:bCs/>
          <w:sz w:val="32"/>
          <w:szCs w:val="32"/>
        </w:rPr>
        <w:t>ведомственной структуре расходов  бюджета  м</w:t>
      </w:r>
      <w:r w:rsidR="000B3EA3" w:rsidRPr="000B3EA3">
        <w:rPr>
          <w:b/>
          <w:sz w:val="32"/>
          <w:szCs w:val="32"/>
        </w:rPr>
        <w:t>униципального образования "</w:t>
      </w:r>
      <w:proofErr w:type="spellStart"/>
      <w:r w:rsidR="000B3EA3" w:rsidRPr="000B3EA3">
        <w:rPr>
          <w:b/>
          <w:sz w:val="32"/>
          <w:szCs w:val="32"/>
        </w:rPr>
        <w:t>Титовский</w:t>
      </w:r>
      <w:proofErr w:type="spellEnd"/>
      <w:r w:rsidR="000B3EA3" w:rsidRPr="000B3EA3">
        <w:rPr>
          <w:b/>
          <w:sz w:val="32"/>
          <w:szCs w:val="32"/>
        </w:rPr>
        <w:t xml:space="preserve"> сельсовет" </w:t>
      </w:r>
      <w:proofErr w:type="spellStart"/>
      <w:r w:rsidR="000B3EA3" w:rsidRPr="000B3EA3">
        <w:rPr>
          <w:b/>
          <w:sz w:val="32"/>
          <w:szCs w:val="32"/>
        </w:rPr>
        <w:t>Щигровского</w:t>
      </w:r>
      <w:proofErr w:type="spellEnd"/>
      <w:r w:rsidR="000B3EA3" w:rsidRPr="000B3EA3">
        <w:rPr>
          <w:b/>
          <w:sz w:val="32"/>
          <w:szCs w:val="32"/>
        </w:rPr>
        <w:t xml:space="preserve"> района Курской области за 2022 год  </w:t>
      </w:r>
      <w:r w:rsidR="000B3EA3" w:rsidRPr="000B3EA3">
        <w:rPr>
          <w:sz w:val="32"/>
          <w:szCs w:val="32"/>
        </w:rPr>
        <w:t xml:space="preserve"> </w:t>
      </w:r>
    </w:p>
    <w:p w:rsidR="0031207E" w:rsidRDefault="0031207E" w:rsidP="000B3EA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4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425"/>
        <w:gridCol w:w="425"/>
        <w:gridCol w:w="567"/>
        <w:gridCol w:w="1418"/>
        <w:gridCol w:w="425"/>
        <w:gridCol w:w="1417"/>
        <w:gridCol w:w="995"/>
      </w:tblGrid>
      <w:tr w:rsidR="000B3EA3" w:rsidTr="000B3EA3">
        <w:trPr>
          <w:trHeight w:val="812"/>
        </w:trPr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2910792</w:t>
            </w:r>
            <w:r>
              <w:rPr>
                <w:rFonts w:ascii="Arial" w:hAnsi="Arial" w:cs="Arial"/>
              </w:rPr>
              <w:lastRenderedPageBreak/>
              <w:t>,57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  <w:color w:val="04044A"/>
              </w:rPr>
            </w:pPr>
            <w:r>
              <w:rPr>
                <w:rFonts w:ascii="Arial" w:hAnsi="Arial" w:cs="Arial"/>
                <w:color w:val="04044A"/>
              </w:rPr>
              <w:t>1 414,01745</w:t>
            </w:r>
          </w:p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right="-293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  <w:color w:val="04044A"/>
              </w:rPr>
            </w:pPr>
            <w:r>
              <w:rPr>
                <w:rFonts w:ascii="Arial" w:hAnsi="Arial" w:cs="Arial"/>
                <w:color w:val="04044A"/>
              </w:rPr>
              <w:t>1 412,22701</w:t>
            </w:r>
          </w:p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right="-293"/>
              <w:jc w:val="center"/>
              <w:rPr>
                <w:rFonts w:ascii="Arial" w:hAnsi="Arial" w:cs="Arial"/>
              </w:rPr>
            </w:pPr>
          </w:p>
        </w:tc>
      </w:tr>
      <w:tr w:rsidR="000B3EA3" w:rsidTr="000B3EA3">
        <w:trPr>
          <w:trHeight w:val="97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181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</w:t>
            </w:r>
            <w:r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521,88029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521,08985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</w:t>
            </w:r>
            <w:r>
              <w:rPr>
                <w:rFonts w:ascii="Arial" w:hAnsi="Arial" w:cs="Arial"/>
              </w:rPr>
              <w:lastRenderedPageBreak/>
              <w:t>2021-2025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1394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1532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0B3EA3" w:rsidTr="000B3EA3">
        <w:trPr>
          <w:trHeight w:val="97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С1467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С1467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</w:t>
            </w:r>
            <w:r>
              <w:rPr>
                <w:rFonts w:ascii="Arial" w:hAnsi="Arial" w:cs="Arial"/>
              </w:rPr>
              <w:lastRenderedPageBreak/>
              <w:t xml:space="preserve">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70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Основное мероприятие "Сохранение и развитие культуры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</w:t>
            </w:r>
            <w:r>
              <w:rPr>
                <w:rFonts w:ascii="Arial" w:hAnsi="Arial" w:cs="Arial"/>
                <w:lang w:val="en-US"/>
              </w:rPr>
              <w:t>S3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51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</w:tbl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sectPr w:rsidR="00AD1BAF" w:rsidSect="00AD1BA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BAF"/>
    <w:rsid w:val="000B3EA3"/>
    <w:rsid w:val="0031207E"/>
    <w:rsid w:val="00337915"/>
    <w:rsid w:val="0036212F"/>
    <w:rsid w:val="00475989"/>
    <w:rsid w:val="004E7D42"/>
    <w:rsid w:val="0074589D"/>
    <w:rsid w:val="00751306"/>
    <w:rsid w:val="008B2887"/>
    <w:rsid w:val="008B4EAC"/>
    <w:rsid w:val="008E5CAC"/>
    <w:rsid w:val="00974A34"/>
    <w:rsid w:val="00980A7B"/>
    <w:rsid w:val="009F6616"/>
    <w:rsid w:val="00AD1BAF"/>
    <w:rsid w:val="00AF59E4"/>
    <w:rsid w:val="00B6589A"/>
    <w:rsid w:val="00C5728E"/>
    <w:rsid w:val="00C91DC0"/>
    <w:rsid w:val="00CC3AD8"/>
    <w:rsid w:val="00DA6503"/>
    <w:rsid w:val="00F67C45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rsid w:val="003621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2B3A8-B1B9-4C91-8E64-7A59BCE4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6019</Words>
  <Characters>34312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2023-05-10T04:07:00Z</dcterms:created>
  <dcterms:modified xsi:type="dcterms:W3CDTF">2023-05-10T05:21:00Z</dcterms:modified>
</cp:coreProperties>
</file>