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E0" w:rsidRDefault="00EB5AE0" w:rsidP="00ED6B43">
      <w:pPr>
        <w:spacing w:after="0"/>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5AE0" w:rsidRPr="00040563" w:rsidRDefault="00F35A0D" w:rsidP="00ED6B43">
      <w:pPr>
        <w:spacing w:after="0" w:line="240" w:lineRule="auto"/>
        <w:jc w:val="center"/>
        <w:rPr>
          <w:rFonts w:ascii="Times New Roman" w:hAnsi="Times New Roman"/>
          <w:b/>
          <w:sz w:val="48"/>
          <w:szCs w:val="48"/>
        </w:rPr>
      </w:pPr>
      <w:r>
        <w:rPr>
          <w:rFonts w:ascii="Times New Roman" w:hAnsi="Times New Roman"/>
          <w:b/>
          <w:sz w:val="48"/>
          <w:szCs w:val="48"/>
        </w:rPr>
        <w:t>СОБРАНИЕ ДЕПУТАТОВ</w:t>
      </w:r>
    </w:p>
    <w:p w:rsidR="00EB5AE0" w:rsidRPr="00040563" w:rsidRDefault="00B7698B" w:rsidP="00ED6B43">
      <w:pPr>
        <w:spacing w:after="0" w:line="240" w:lineRule="auto"/>
        <w:jc w:val="center"/>
        <w:rPr>
          <w:rFonts w:ascii="Times New Roman" w:hAnsi="Times New Roman"/>
          <w:b/>
          <w:sz w:val="48"/>
          <w:szCs w:val="48"/>
        </w:rPr>
      </w:pPr>
      <w:r>
        <w:rPr>
          <w:rFonts w:ascii="Times New Roman" w:hAnsi="Times New Roman"/>
          <w:b/>
          <w:sz w:val="48"/>
          <w:szCs w:val="48"/>
        </w:rPr>
        <w:t>ТИТОВСКОГО</w:t>
      </w:r>
      <w:r w:rsidR="00EB5AE0" w:rsidRPr="00040563">
        <w:rPr>
          <w:rFonts w:ascii="Times New Roman" w:hAnsi="Times New Roman"/>
          <w:b/>
          <w:sz w:val="48"/>
          <w:szCs w:val="48"/>
        </w:rPr>
        <w:t xml:space="preserve"> СЕЛЬСОВЕТА</w:t>
      </w:r>
    </w:p>
    <w:p w:rsidR="00EB5AE0" w:rsidRPr="00080C80" w:rsidRDefault="00EB5AE0" w:rsidP="00ED6B43">
      <w:pPr>
        <w:spacing w:after="0" w:line="240" w:lineRule="auto"/>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4F2242" w:rsidRPr="000874FF" w:rsidRDefault="00F35A0D" w:rsidP="000874FF">
      <w:pPr>
        <w:spacing w:after="0"/>
        <w:jc w:val="center"/>
        <w:rPr>
          <w:rFonts w:ascii="Times New Roman" w:hAnsi="Times New Roman"/>
          <w:b/>
          <w:sz w:val="48"/>
          <w:szCs w:val="48"/>
        </w:rPr>
      </w:pPr>
      <w:r>
        <w:rPr>
          <w:rFonts w:ascii="Times New Roman" w:hAnsi="Times New Roman"/>
          <w:b/>
          <w:sz w:val="48"/>
          <w:szCs w:val="48"/>
        </w:rPr>
        <w:t>РЕШЕНИЕ</w:t>
      </w:r>
      <w:r w:rsidR="000874FF">
        <w:rPr>
          <w:rFonts w:ascii="Times New Roman" w:eastAsia="Arial Unicode MS" w:hAnsi="Times New Roman" w:cs="Times New Roman"/>
          <w:b/>
          <w:sz w:val="24"/>
          <w:szCs w:val="24"/>
          <w:lang w:eastAsia="ru-RU"/>
        </w:rPr>
        <w:t xml:space="preserve"> </w:t>
      </w:r>
    </w:p>
    <w:p w:rsidR="00783073" w:rsidRPr="00783073" w:rsidRDefault="00783073" w:rsidP="00783073">
      <w:pPr>
        <w:widowControl w:val="0"/>
        <w:suppressAutoHyphens/>
        <w:spacing w:after="0" w:line="240" w:lineRule="auto"/>
        <w:ind w:firstLine="680"/>
        <w:jc w:val="both"/>
        <w:rPr>
          <w:rFonts w:ascii="Times New Roman" w:eastAsia="Times New Roman" w:hAnsi="Times New Roman" w:cs="Times New Roman"/>
          <w:sz w:val="24"/>
          <w:szCs w:val="24"/>
          <w:lang w:eastAsia="ru-RU"/>
        </w:rPr>
      </w:pPr>
      <w:r w:rsidRPr="00783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от  «</w:t>
      </w:r>
      <w:r w:rsidR="000874FF">
        <w:rPr>
          <w:rFonts w:ascii="Times New Roman" w:eastAsia="Times New Roman" w:hAnsi="Times New Roman" w:cs="Times New Roman"/>
          <w:sz w:val="24"/>
          <w:szCs w:val="24"/>
          <w:lang w:eastAsia="ru-RU"/>
        </w:rPr>
        <w:t>25</w:t>
      </w:r>
      <w:r w:rsidRPr="006B7601">
        <w:rPr>
          <w:rFonts w:ascii="Times New Roman" w:eastAsia="Times New Roman" w:hAnsi="Times New Roman" w:cs="Times New Roman"/>
          <w:sz w:val="24"/>
          <w:szCs w:val="24"/>
          <w:lang w:eastAsia="ru-RU"/>
        </w:rPr>
        <w:t xml:space="preserve">»  </w:t>
      </w:r>
      <w:r w:rsidR="00B7698B">
        <w:rPr>
          <w:rFonts w:ascii="Times New Roman" w:eastAsia="Times New Roman" w:hAnsi="Times New Roman" w:cs="Times New Roman"/>
          <w:sz w:val="24"/>
          <w:szCs w:val="24"/>
          <w:lang w:eastAsia="ru-RU"/>
        </w:rPr>
        <w:t>ноября   2020 г.    № 63-148</w:t>
      </w:r>
      <w:r w:rsidR="000874FF">
        <w:rPr>
          <w:rFonts w:ascii="Times New Roman" w:eastAsia="Times New Roman" w:hAnsi="Times New Roman" w:cs="Times New Roman"/>
          <w:sz w:val="24"/>
          <w:szCs w:val="24"/>
          <w:lang w:eastAsia="ru-RU"/>
        </w:rPr>
        <w:t>-6</w:t>
      </w:r>
      <w:r w:rsidRP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Об утверждении новой редакции Порядка формирования,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ведения, ежегодного дополнения и опубликования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муниципального имущества муниципального образования </w:t>
      </w:r>
      <w:r w:rsidR="000874FF">
        <w:rPr>
          <w:rFonts w:ascii="Times New Roman" w:eastAsia="Times New Roman" w:hAnsi="Times New Roman" w:cs="Times New Roman"/>
          <w:sz w:val="24"/>
          <w:szCs w:val="24"/>
          <w:lang w:eastAsia="ru-RU"/>
        </w:rPr>
        <w:t>«</w:t>
      </w:r>
      <w:proofErr w:type="spellStart"/>
      <w:r w:rsidR="00B7698B">
        <w:rPr>
          <w:rFonts w:ascii="Times New Roman" w:eastAsia="Times New Roman" w:hAnsi="Times New Roman" w:cs="Times New Roman"/>
          <w:sz w:val="24"/>
          <w:szCs w:val="24"/>
          <w:lang w:eastAsia="ru-RU"/>
        </w:rPr>
        <w:t>Титовский</w:t>
      </w:r>
      <w:proofErr w:type="spellEnd"/>
      <w:r w:rsidR="000874FF">
        <w:rPr>
          <w:rFonts w:ascii="Times New Roman" w:eastAsia="Times New Roman" w:hAnsi="Times New Roman" w:cs="Times New Roman"/>
          <w:sz w:val="24"/>
          <w:szCs w:val="24"/>
          <w:lang w:eastAsia="ru-RU"/>
        </w:rPr>
        <w:t xml:space="preserve"> сельсовет»</w:t>
      </w:r>
    </w:p>
    <w:p w:rsidR="006B7601" w:rsidRPr="006B7601" w:rsidRDefault="000874FF"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006B7601" w:rsidRPr="006B7601">
        <w:rPr>
          <w:rFonts w:ascii="Times New Roman" w:eastAsia="Times New Roman" w:hAnsi="Times New Roman" w:cs="Times New Roman"/>
          <w:sz w:val="24"/>
          <w:szCs w:val="24"/>
          <w:lang w:eastAsia="ru-RU"/>
        </w:rPr>
        <w:t xml:space="preserve">, предназначенного </w:t>
      </w:r>
      <w:proofErr w:type="gramStart"/>
      <w:r w:rsidR="006B7601" w:rsidRPr="006B7601">
        <w:rPr>
          <w:rFonts w:ascii="Times New Roman" w:eastAsia="Times New Roman" w:hAnsi="Times New Roman" w:cs="Times New Roman"/>
          <w:sz w:val="24"/>
          <w:szCs w:val="24"/>
          <w:lang w:eastAsia="ru-RU"/>
        </w:rPr>
        <w:t>для</w:t>
      </w:r>
      <w:proofErr w:type="gramEnd"/>
      <w:r w:rsidR="006B7601" w:rsidRP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предоставления во владение и (или) в пользование субъектам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малого и среднего предпринимательства и организациям,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образующим инфраструктуру поддержки субъектов малого 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 целях реализации положений Фед</w:t>
      </w:r>
      <w:r>
        <w:rPr>
          <w:rFonts w:ascii="Times New Roman" w:eastAsia="Times New Roman" w:hAnsi="Times New Roman" w:cs="Times New Roman"/>
          <w:sz w:val="24"/>
          <w:szCs w:val="24"/>
          <w:lang w:eastAsia="ru-RU"/>
        </w:rPr>
        <w:t xml:space="preserve">ерального закона от 24.07.2007 </w:t>
      </w:r>
      <w:r w:rsidRPr="006B7601">
        <w:rPr>
          <w:rFonts w:ascii="Times New Roman" w:eastAsia="Times New Roman" w:hAnsi="Times New Roman" w:cs="Times New Roman"/>
          <w:sz w:val="24"/>
          <w:szCs w:val="24"/>
          <w:lang w:eastAsia="ru-RU"/>
        </w:rP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w:t>
      </w:r>
      <w:r>
        <w:rPr>
          <w:rFonts w:ascii="Times New Roman" w:eastAsia="Times New Roman" w:hAnsi="Times New Roman" w:cs="Times New Roman"/>
          <w:sz w:val="24"/>
          <w:szCs w:val="24"/>
          <w:lang w:eastAsia="ru-RU"/>
        </w:rPr>
        <w:t xml:space="preserve">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Собрание депутатов</w:t>
      </w:r>
      <w:r w:rsidRPr="006B7601">
        <w:rPr>
          <w:rFonts w:ascii="Times New Roman" w:eastAsia="Times New Roman" w:hAnsi="Times New Roman" w:cs="Times New Roman"/>
          <w:sz w:val="24"/>
          <w:szCs w:val="24"/>
          <w:lang w:eastAsia="ru-RU"/>
        </w:rPr>
        <w:t xml:space="preserve">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w:t>
      </w:r>
      <w:r>
        <w:rPr>
          <w:rFonts w:ascii="Times New Roman" w:eastAsia="Times New Roman" w:hAnsi="Times New Roman" w:cs="Times New Roman"/>
          <w:sz w:val="24"/>
          <w:szCs w:val="24"/>
          <w:lang w:eastAsia="ru-RU"/>
        </w:rPr>
        <w:t>ровского</w:t>
      </w:r>
      <w:proofErr w:type="spellEnd"/>
      <w:r>
        <w:rPr>
          <w:rFonts w:ascii="Times New Roman" w:eastAsia="Times New Roman" w:hAnsi="Times New Roman" w:cs="Times New Roman"/>
          <w:sz w:val="24"/>
          <w:szCs w:val="24"/>
          <w:lang w:eastAsia="ru-RU"/>
        </w:rPr>
        <w:t xml:space="preserve"> района </w:t>
      </w:r>
      <w:r w:rsidR="00F35A0D">
        <w:rPr>
          <w:rFonts w:ascii="Times New Roman" w:eastAsia="Times New Roman" w:hAnsi="Times New Roman" w:cs="Times New Roman"/>
          <w:sz w:val="24"/>
          <w:szCs w:val="24"/>
          <w:lang w:eastAsia="ru-RU"/>
        </w:rPr>
        <w:t>решило</w:t>
      </w:r>
      <w:r>
        <w:rPr>
          <w:rFonts w:ascii="Times New Roman" w:eastAsia="Times New Roman" w:hAnsi="Times New Roman" w:cs="Times New Roman"/>
          <w:sz w:val="24"/>
          <w:szCs w:val="24"/>
          <w:lang w:eastAsia="ru-RU"/>
        </w:rPr>
        <w:t>:</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1.Утвердить прилагаемые: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1.1.Новую редакцию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022637" w:rsidRPr="00022637">
        <w:rPr>
          <w:rFonts w:ascii="Times New Roman" w:eastAsia="Times New Roman" w:hAnsi="Times New Roman" w:cs="Times New Roman"/>
          <w:sz w:val="24"/>
          <w:szCs w:val="24"/>
          <w:lang w:eastAsia="ru-RU"/>
        </w:rPr>
        <w:t xml:space="preserve"> доход» </w:t>
      </w:r>
      <w:r w:rsidRPr="006B7601">
        <w:rPr>
          <w:rFonts w:ascii="Times New Roman" w:eastAsia="Times New Roman" w:hAnsi="Times New Roman" w:cs="Times New Roman"/>
          <w:sz w:val="24"/>
          <w:szCs w:val="24"/>
          <w:lang w:eastAsia="ru-RU"/>
        </w:rPr>
        <w:t>(приложение № 1).</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1.2.Форму Перечня муниципального имущества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022637">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для опубликования в информационно-телекоммуникационной сети «Интернет» (приложение № 2).</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1.3. Виды муниципального имущества, которое используется </w:t>
      </w:r>
      <w:proofErr w:type="gramStart"/>
      <w:r w:rsidRPr="006B7601">
        <w:rPr>
          <w:rFonts w:ascii="Times New Roman" w:eastAsia="Times New Roman" w:hAnsi="Times New Roman" w:cs="Times New Roman"/>
          <w:sz w:val="24"/>
          <w:szCs w:val="24"/>
          <w:lang w:eastAsia="ru-RU"/>
        </w:rPr>
        <w:t>для</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формирования Перечня муниципального имущества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6B7601">
        <w:rPr>
          <w:rFonts w:ascii="Times New Roman" w:eastAsia="Times New Roman" w:hAnsi="Times New Roman" w:cs="Times New Roman"/>
          <w:sz w:val="24"/>
          <w:szCs w:val="24"/>
          <w:lang w:eastAsia="ru-RU"/>
        </w:rPr>
        <w:t>(приложение № 3).</w:t>
      </w: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C210B0">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2.Определить Администрацию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  уполномоченным органом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w:t>
      </w:r>
      <w:proofErr w:type="gramStart"/>
      <w:r w:rsidRPr="006B7601">
        <w:rPr>
          <w:rFonts w:ascii="Times New Roman" w:eastAsia="Times New Roman" w:hAnsi="Times New Roman" w:cs="Times New Roman"/>
          <w:sz w:val="24"/>
          <w:szCs w:val="24"/>
          <w:lang w:eastAsia="ru-RU"/>
        </w:rPr>
        <w:t>по</w:t>
      </w:r>
      <w:proofErr w:type="gramEnd"/>
      <w:r w:rsidRPr="006B7601">
        <w:rPr>
          <w:rFonts w:ascii="Times New Roman" w:eastAsia="Times New Roman" w:hAnsi="Times New Roman" w:cs="Times New Roman"/>
          <w:sz w:val="24"/>
          <w:szCs w:val="24"/>
          <w:lang w:eastAsia="ru-RU"/>
        </w:rPr>
        <w:t>:</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2.1.Формированию, ведению, а также опубликованию Перечня муниципального имущества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B7601">
        <w:rPr>
          <w:rFonts w:ascii="Times New Roman" w:eastAsia="Times New Roman" w:hAnsi="Times New Roman" w:cs="Times New Roman"/>
          <w:sz w:val="24"/>
          <w:szCs w:val="24"/>
          <w:lang w:eastAsia="ru-RU"/>
        </w:rPr>
        <w:t xml:space="preserve"> (далее – Перечень).</w:t>
      </w:r>
      <w:proofErr w:type="gramEnd"/>
    </w:p>
    <w:p w:rsid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210B0" w:rsidRPr="006B7601" w:rsidRDefault="00C210B0" w:rsidP="004C61F6">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C210B0">
        <w:rPr>
          <w:rFonts w:ascii="Times New Roman" w:eastAsia="Times New Roman" w:hAnsi="Times New Roman" w:cs="Times New Roman"/>
          <w:sz w:val="24"/>
          <w:szCs w:val="24"/>
          <w:lang w:eastAsia="ru-RU"/>
        </w:rPr>
        <w:t xml:space="preserve">. </w:t>
      </w:r>
      <w:r w:rsidR="004C61F6">
        <w:rPr>
          <w:rFonts w:ascii="Times New Roman" w:eastAsia="Times New Roman" w:hAnsi="Times New Roman" w:cs="Times New Roman"/>
          <w:sz w:val="24"/>
          <w:szCs w:val="24"/>
          <w:lang w:eastAsia="ru-RU"/>
        </w:rPr>
        <w:t xml:space="preserve">Решение Собрания депутатов </w:t>
      </w:r>
      <w:proofErr w:type="spellStart"/>
      <w:r w:rsidR="00B7698B">
        <w:rPr>
          <w:rFonts w:ascii="Times New Roman" w:eastAsia="Times New Roman" w:hAnsi="Times New Roman" w:cs="Times New Roman"/>
          <w:sz w:val="24"/>
          <w:szCs w:val="24"/>
          <w:lang w:eastAsia="ru-RU"/>
        </w:rPr>
        <w:t>Титовского</w:t>
      </w:r>
      <w:proofErr w:type="spellEnd"/>
      <w:r w:rsidR="00B7698B">
        <w:rPr>
          <w:rFonts w:ascii="Times New Roman" w:eastAsia="Times New Roman" w:hAnsi="Times New Roman" w:cs="Times New Roman"/>
          <w:sz w:val="24"/>
          <w:szCs w:val="24"/>
          <w:lang w:eastAsia="ru-RU"/>
        </w:rPr>
        <w:t xml:space="preserve"> сельсовета от 20</w:t>
      </w:r>
      <w:r w:rsidR="004C61F6">
        <w:rPr>
          <w:rFonts w:ascii="Times New Roman" w:eastAsia="Times New Roman" w:hAnsi="Times New Roman" w:cs="Times New Roman"/>
          <w:sz w:val="24"/>
          <w:szCs w:val="24"/>
          <w:lang w:eastAsia="ru-RU"/>
        </w:rPr>
        <w:t xml:space="preserve"> </w:t>
      </w:r>
      <w:r w:rsidR="00B7698B">
        <w:rPr>
          <w:rFonts w:ascii="Times New Roman" w:eastAsia="Times New Roman" w:hAnsi="Times New Roman" w:cs="Times New Roman"/>
          <w:sz w:val="24"/>
          <w:szCs w:val="24"/>
          <w:lang w:eastAsia="ru-RU"/>
        </w:rPr>
        <w:t>марта</w:t>
      </w:r>
      <w:r w:rsidR="004C61F6">
        <w:rPr>
          <w:rFonts w:ascii="Times New Roman" w:eastAsia="Times New Roman" w:hAnsi="Times New Roman" w:cs="Times New Roman"/>
          <w:sz w:val="24"/>
          <w:szCs w:val="24"/>
          <w:lang w:eastAsia="ru-RU"/>
        </w:rPr>
        <w:t xml:space="preserve"> 2019 г. № </w:t>
      </w:r>
      <w:r w:rsidR="00B7698B">
        <w:rPr>
          <w:rFonts w:ascii="Times New Roman" w:eastAsia="Times New Roman" w:hAnsi="Times New Roman" w:cs="Times New Roman"/>
          <w:sz w:val="24"/>
          <w:szCs w:val="24"/>
          <w:lang w:eastAsia="ru-RU"/>
        </w:rPr>
        <w:t>38-93-6</w:t>
      </w:r>
      <w:r w:rsidR="004C61F6">
        <w:rPr>
          <w:rFonts w:ascii="Times New Roman" w:eastAsia="Times New Roman" w:hAnsi="Times New Roman" w:cs="Times New Roman"/>
          <w:sz w:val="24"/>
          <w:szCs w:val="24"/>
          <w:lang w:eastAsia="ru-RU"/>
        </w:rPr>
        <w:t xml:space="preserve"> «</w:t>
      </w:r>
      <w:r w:rsidR="004C61F6" w:rsidRPr="004C61F6">
        <w:rPr>
          <w:rFonts w:ascii="Times New Roman" w:eastAsia="Times New Roman" w:hAnsi="Times New Roman" w:cs="Times New Roman"/>
          <w:sz w:val="24"/>
          <w:szCs w:val="24"/>
          <w:lang w:eastAsia="ru-RU"/>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r w:rsidR="00F35A0D">
        <w:rPr>
          <w:rFonts w:ascii="Times New Roman" w:eastAsia="Times New Roman" w:hAnsi="Times New Roman" w:cs="Times New Roman"/>
          <w:sz w:val="24"/>
          <w:szCs w:val="24"/>
          <w:lang w:eastAsia="ru-RU"/>
        </w:rPr>
        <w:t xml:space="preserve">» </w:t>
      </w:r>
      <w:r w:rsidRPr="00C210B0">
        <w:rPr>
          <w:rFonts w:ascii="Times New Roman" w:eastAsia="Times New Roman" w:hAnsi="Times New Roman" w:cs="Times New Roman"/>
          <w:sz w:val="24"/>
          <w:szCs w:val="24"/>
          <w:lang w:eastAsia="ru-RU"/>
        </w:rPr>
        <w:t>считать утратившим силу.</w:t>
      </w:r>
    </w:p>
    <w:p w:rsidR="00C210B0" w:rsidRPr="00C210B0" w:rsidRDefault="006B7601" w:rsidP="00C210B0">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C210B0">
        <w:rPr>
          <w:rFonts w:ascii="Times New Roman" w:eastAsia="Times New Roman" w:hAnsi="Times New Roman" w:cs="Times New Roman"/>
          <w:sz w:val="24"/>
          <w:szCs w:val="24"/>
          <w:lang w:eastAsia="ru-RU"/>
        </w:rPr>
        <w:t xml:space="preserve">        4</w:t>
      </w: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 xml:space="preserve">Администрации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 течение месяца с даты вступления в силу настоящего </w:t>
      </w:r>
      <w:r w:rsidR="00F35A0D">
        <w:rPr>
          <w:rFonts w:ascii="Times New Roman" w:eastAsia="Times New Roman" w:hAnsi="Times New Roman" w:cs="Times New Roman"/>
          <w:sz w:val="24"/>
          <w:szCs w:val="24"/>
          <w:lang w:eastAsia="ru-RU"/>
        </w:rPr>
        <w:t>решения</w:t>
      </w:r>
      <w:r w:rsidRPr="006B7601">
        <w:rPr>
          <w:rFonts w:ascii="Times New Roman" w:eastAsia="Times New Roman" w:hAnsi="Times New Roman" w:cs="Times New Roman"/>
          <w:sz w:val="24"/>
          <w:szCs w:val="24"/>
          <w:lang w:eastAsia="ru-RU"/>
        </w:rPr>
        <w:t xml:space="preserve"> обеспечить опубликование Перечня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w:t>
      </w:r>
      <w:r w:rsidR="00F35A0D">
        <w:rPr>
          <w:rFonts w:ascii="Times New Roman" w:eastAsia="Times New Roman" w:hAnsi="Times New Roman" w:cs="Times New Roman"/>
          <w:sz w:val="24"/>
          <w:szCs w:val="24"/>
          <w:lang w:eastAsia="ru-RU"/>
        </w:rPr>
        <w:t>решению</w:t>
      </w:r>
      <w:r w:rsidRPr="006B7601">
        <w:rPr>
          <w:rFonts w:ascii="Times New Roman" w:eastAsia="Times New Roman" w:hAnsi="Times New Roman" w:cs="Times New Roman"/>
          <w:sz w:val="24"/>
          <w:szCs w:val="24"/>
          <w:lang w:eastAsia="ru-RU"/>
        </w:rPr>
        <w:t>.</w:t>
      </w:r>
      <w:proofErr w:type="gramEnd"/>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C210B0">
        <w:rPr>
          <w:rFonts w:ascii="Times New Roman" w:eastAsia="Times New Roman" w:hAnsi="Times New Roman" w:cs="Times New Roman"/>
          <w:sz w:val="24"/>
          <w:szCs w:val="24"/>
          <w:lang w:eastAsia="ru-RU"/>
        </w:rPr>
        <w:t xml:space="preserve">. </w:t>
      </w:r>
      <w:proofErr w:type="gramStart"/>
      <w:r w:rsidRPr="00C210B0">
        <w:rPr>
          <w:rFonts w:ascii="Times New Roman" w:eastAsia="Times New Roman" w:hAnsi="Times New Roman" w:cs="Times New Roman"/>
          <w:sz w:val="24"/>
          <w:szCs w:val="24"/>
          <w:lang w:eastAsia="ru-RU"/>
        </w:rPr>
        <w:t>Контроль за</w:t>
      </w:r>
      <w:proofErr w:type="gramEnd"/>
      <w:r w:rsidRPr="00C210B0">
        <w:rPr>
          <w:rFonts w:ascii="Times New Roman" w:eastAsia="Times New Roman" w:hAnsi="Times New Roman" w:cs="Times New Roman"/>
          <w:sz w:val="24"/>
          <w:szCs w:val="24"/>
          <w:lang w:eastAsia="ru-RU"/>
        </w:rPr>
        <w:t xml:space="preserve"> исполнением настоящего </w:t>
      </w:r>
      <w:r w:rsidR="00F35A0D">
        <w:rPr>
          <w:rFonts w:ascii="Times New Roman" w:eastAsia="Times New Roman" w:hAnsi="Times New Roman" w:cs="Times New Roman"/>
          <w:sz w:val="24"/>
          <w:szCs w:val="24"/>
          <w:lang w:eastAsia="ru-RU"/>
        </w:rPr>
        <w:t>решения</w:t>
      </w:r>
      <w:r w:rsidRPr="00C210B0">
        <w:rPr>
          <w:rFonts w:ascii="Times New Roman" w:eastAsia="Times New Roman" w:hAnsi="Times New Roman" w:cs="Times New Roman"/>
          <w:sz w:val="24"/>
          <w:szCs w:val="24"/>
          <w:lang w:eastAsia="ru-RU"/>
        </w:rPr>
        <w:t xml:space="preserve"> оставляю за собой.</w:t>
      </w:r>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Pr="00C210B0">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Решение</w:t>
      </w:r>
      <w:r w:rsidRPr="00C210B0">
        <w:rPr>
          <w:rFonts w:ascii="Times New Roman" w:eastAsia="Times New Roman" w:hAnsi="Times New Roman" w:cs="Times New Roman"/>
          <w:sz w:val="24"/>
          <w:szCs w:val="24"/>
          <w:lang w:eastAsia="ru-RU"/>
        </w:rPr>
        <w:t xml:space="preserve"> вступает в силу со дня его обнародования</w:t>
      </w:r>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F35A0D" w:rsidRPr="00F35A0D" w:rsidRDefault="00F35A0D" w:rsidP="00F35A0D">
      <w:pPr>
        <w:widowControl w:val="0"/>
        <w:suppressAutoHyphens/>
        <w:spacing w:after="0" w:line="240" w:lineRule="auto"/>
        <w:jc w:val="both"/>
        <w:rPr>
          <w:rFonts w:ascii="Times New Roman" w:eastAsia="Times New Roman" w:hAnsi="Times New Roman" w:cs="Times New Roman"/>
          <w:sz w:val="24"/>
          <w:szCs w:val="24"/>
          <w:lang w:eastAsia="ru-RU"/>
        </w:rPr>
      </w:pPr>
      <w:r w:rsidRPr="00F35A0D">
        <w:rPr>
          <w:rFonts w:ascii="Times New Roman" w:eastAsia="Times New Roman" w:hAnsi="Times New Roman" w:cs="Times New Roman"/>
          <w:sz w:val="24"/>
          <w:szCs w:val="24"/>
          <w:lang w:eastAsia="ru-RU"/>
        </w:rPr>
        <w:t>Председатель Собрания депутатов</w:t>
      </w:r>
    </w:p>
    <w:p w:rsidR="00F35A0D" w:rsidRPr="00F35A0D" w:rsidRDefault="00B7698B" w:rsidP="00F35A0D">
      <w:pPr>
        <w:widowControl w:val="0"/>
        <w:suppressAutoHyphen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Титовского</w:t>
      </w:r>
      <w:proofErr w:type="spellEnd"/>
      <w:r w:rsidR="00F35A0D" w:rsidRPr="00F35A0D">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О.Д.</w:t>
      </w:r>
      <w:proofErr w:type="gramStart"/>
      <w:r>
        <w:rPr>
          <w:rFonts w:ascii="Times New Roman" w:eastAsia="Times New Roman" w:hAnsi="Times New Roman" w:cs="Times New Roman"/>
          <w:sz w:val="24"/>
          <w:szCs w:val="24"/>
          <w:lang w:eastAsia="ru-RU"/>
        </w:rPr>
        <w:t>Делова</w:t>
      </w:r>
      <w:proofErr w:type="spellEnd"/>
      <w:proofErr w:type="gramEnd"/>
    </w:p>
    <w:p w:rsidR="00F35A0D" w:rsidRPr="00F35A0D" w:rsidRDefault="00F35A0D" w:rsidP="00F35A0D">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C210B0" w:rsidRDefault="00F35A0D" w:rsidP="00F35A0D">
      <w:pPr>
        <w:widowControl w:val="0"/>
        <w:suppressAutoHyphens/>
        <w:spacing w:after="0" w:line="240" w:lineRule="auto"/>
        <w:jc w:val="both"/>
        <w:rPr>
          <w:rFonts w:ascii="Times New Roman" w:eastAsia="Times New Roman" w:hAnsi="Times New Roman" w:cs="Times New Roman"/>
          <w:sz w:val="24"/>
          <w:szCs w:val="24"/>
          <w:lang w:eastAsia="ru-RU"/>
        </w:rPr>
      </w:pPr>
      <w:r w:rsidRPr="00F35A0D">
        <w:rPr>
          <w:rFonts w:ascii="Times New Roman" w:eastAsia="Times New Roman" w:hAnsi="Times New Roman" w:cs="Times New Roman"/>
          <w:sz w:val="24"/>
          <w:szCs w:val="24"/>
          <w:lang w:eastAsia="ru-RU"/>
        </w:rPr>
        <w:t xml:space="preserve">Глава </w:t>
      </w:r>
      <w:proofErr w:type="spellStart"/>
      <w:r w:rsidR="00B7698B">
        <w:rPr>
          <w:rFonts w:ascii="Times New Roman" w:eastAsia="Times New Roman" w:hAnsi="Times New Roman" w:cs="Times New Roman"/>
          <w:sz w:val="24"/>
          <w:szCs w:val="24"/>
          <w:lang w:eastAsia="ru-RU"/>
        </w:rPr>
        <w:t>Титовского</w:t>
      </w:r>
      <w:proofErr w:type="spellEnd"/>
      <w:r w:rsidRPr="00F35A0D">
        <w:rPr>
          <w:rFonts w:ascii="Times New Roman" w:eastAsia="Times New Roman" w:hAnsi="Times New Roman" w:cs="Times New Roman"/>
          <w:sz w:val="24"/>
          <w:szCs w:val="24"/>
          <w:lang w:eastAsia="ru-RU"/>
        </w:rPr>
        <w:t xml:space="preserve">  сельсовета                                  </w:t>
      </w:r>
      <w:proofErr w:type="spellStart"/>
      <w:r w:rsidR="00B7698B">
        <w:rPr>
          <w:rFonts w:ascii="Times New Roman" w:eastAsia="Times New Roman" w:hAnsi="Times New Roman" w:cs="Times New Roman"/>
          <w:sz w:val="24"/>
          <w:szCs w:val="24"/>
          <w:lang w:eastAsia="ru-RU"/>
        </w:rPr>
        <w:t>В.И.Делов</w:t>
      </w:r>
      <w:proofErr w:type="spellEnd"/>
    </w:p>
    <w:p w:rsidR="00C210B0" w:rsidRPr="00C210B0" w:rsidRDefault="00F35A0D" w:rsidP="00C210B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022637">
        <w:rPr>
          <w:rFonts w:ascii="Times New Roman" w:eastAsia="Times New Roman" w:hAnsi="Times New Roman" w:cs="Times New Roman"/>
          <w:sz w:val="24"/>
          <w:szCs w:val="24"/>
          <w:lang w:eastAsia="ru-RU"/>
        </w:rPr>
        <w:t xml:space="preserve">           </w:t>
      </w:r>
    </w:p>
    <w:p w:rsidR="006B7601" w:rsidRDefault="006B7601" w:rsidP="006B7601">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Приложение № 1                                                                               к </w:t>
      </w:r>
      <w:r w:rsidR="00F35A0D">
        <w:rPr>
          <w:rFonts w:ascii="Times New Roman" w:eastAsia="Times New Roman" w:hAnsi="Times New Roman" w:cs="Times New Roman"/>
          <w:sz w:val="24"/>
          <w:szCs w:val="24"/>
          <w:lang w:eastAsia="ru-RU"/>
        </w:rPr>
        <w:t>решению Собрания депутатов</w:t>
      </w:r>
      <w:r w:rsidRPr="006B7601">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 xml:space="preserve"> </w:t>
      </w:r>
    </w:p>
    <w:p w:rsidR="006B7601" w:rsidRPr="006B7601" w:rsidRDefault="00B7698B" w:rsidP="006B7601">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Титовского</w:t>
      </w:r>
      <w:proofErr w:type="spellEnd"/>
      <w:r w:rsidR="006B7601">
        <w:rPr>
          <w:rFonts w:ascii="Times New Roman" w:eastAsia="Times New Roman" w:hAnsi="Times New Roman" w:cs="Times New Roman"/>
          <w:sz w:val="24"/>
          <w:szCs w:val="24"/>
          <w:lang w:eastAsia="ru-RU"/>
        </w:rPr>
        <w:t xml:space="preserve"> сельсовета</w:t>
      </w:r>
    </w:p>
    <w:p w:rsidR="000874FF" w:rsidRDefault="006B7601" w:rsidP="00325C1E">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w:t>
      </w:r>
    </w:p>
    <w:p w:rsidR="006B7601" w:rsidRPr="006B7601" w:rsidRDefault="000874FF" w:rsidP="00325C1E">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«25»  ноября  2020 г. </w:t>
      </w:r>
      <w:r w:rsidRPr="000874FF">
        <w:rPr>
          <w:rFonts w:ascii="Times New Roman" w:eastAsia="Times New Roman" w:hAnsi="Times New Roman" w:cs="Times New Roman"/>
          <w:sz w:val="24"/>
          <w:szCs w:val="24"/>
          <w:lang w:eastAsia="ru-RU"/>
        </w:rPr>
        <w:t xml:space="preserve">№ </w:t>
      </w:r>
      <w:r w:rsidR="00B7698B">
        <w:rPr>
          <w:rFonts w:ascii="Times New Roman" w:eastAsia="Times New Roman" w:hAnsi="Times New Roman" w:cs="Times New Roman"/>
          <w:sz w:val="24"/>
          <w:szCs w:val="24"/>
          <w:lang w:eastAsia="ru-RU"/>
        </w:rPr>
        <w:t>63-148-6</w:t>
      </w:r>
      <w:bookmarkStart w:id="0" w:name="_GoBack"/>
      <w:bookmarkEnd w:id="0"/>
      <w:r w:rsidRPr="000874FF">
        <w:rPr>
          <w:rFonts w:ascii="Times New Roman" w:eastAsia="Times New Roman" w:hAnsi="Times New Roman" w:cs="Times New Roman"/>
          <w:sz w:val="24"/>
          <w:szCs w:val="24"/>
          <w:lang w:eastAsia="ru-RU"/>
        </w:rPr>
        <w:t xml:space="preserve">    </w:t>
      </w:r>
      <w:r w:rsid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25C1E">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Порядок формирования, ведения,</w:t>
      </w: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ежегодного дополнения и опубликования</w:t>
      </w: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муниципального имущества муниципального образования «</w:t>
      </w:r>
      <w:proofErr w:type="spellStart"/>
      <w:r w:rsidRPr="006B7601">
        <w:rPr>
          <w:rFonts w:ascii="Times New Roman" w:eastAsia="Times New Roman" w:hAnsi="Times New Roman" w:cs="Times New Roman"/>
          <w:sz w:val="24"/>
          <w:szCs w:val="24"/>
          <w:lang w:eastAsia="ru-RU"/>
        </w:rPr>
        <w:t>Щигровский</w:t>
      </w:r>
      <w:proofErr w:type="spellEnd"/>
      <w:r w:rsidRPr="006B7601">
        <w:rPr>
          <w:rFonts w:ascii="Times New Roman" w:eastAsia="Times New Roman" w:hAnsi="Times New Roman" w:cs="Times New Roman"/>
          <w:sz w:val="24"/>
          <w:szCs w:val="24"/>
          <w:lang w:eastAsia="ru-RU"/>
        </w:rPr>
        <w:t xml:space="preserve">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1. Общие положения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(далее – МО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6B7601">
        <w:rPr>
          <w:rFonts w:ascii="Times New Roman" w:eastAsia="Times New Roman" w:hAnsi="Times New Roman" w:cs="Times New Roman"/>
          <w:sz w:val="24"/>
          <w:szCs w:val="24"/>
          <w:lang w:eastAsia="ru-RU"/>
        </w:rPr>
        <w:t>предпринимательства</w:t>
      </w:r>
      <w:proofErr w:type="gramEnd"/>
      <w:r w:rsidRPr="006B7601">
        <w:rPr>
          <w:rFonts w:ascii="Times New Roman" w:eastAsia="Times New Roman" w:hAnsi="Times New Roman" w:cs="Times New Roman"/>
          <w:sz w:val="24"/>
          <w:szCs w:val="24"/>
          <w:lang w:eastAsia="ru-RU"/>
        </w:rPr>
        <w:t xml:space="preserve"> а так же </w:t>
      </w:r>
      <w:r w:rsidR="00022637" w:rsidRPr="00022637">
        <w:rPr>
          <w:rFonts w:ascii="Times New Roman" w:eastAsia="Times New Roman" w:hAnsi="Times New Roman" w:cs="Times New Roman"/>
          <w:sz w:val="24"/>
          <w:szCs w:val="24"/>
          <w:lang w:eastAsia="ru-RU"/>
        </w:rPr>
        <w:t xml:space="preserve">физическим лицам, применяющим специальный налоговый режим </w:t>
      </w:r>
      <w:r w:rsidRPr="006B7601">
        <w:rPr>
          <w:rFonts w:ascii="Times New Roman" w:eastAsia="Times New Roman" w:hAnsi="Times New Roman" w:cs="Times New Roman"/>
          <w:sz w:val="24"/>
          <w:szCs w:val="24"/>
          <w:lang w:eastAsia="ru-RU"/>
        </w:rPr>
        <w:t xml:space="preserve">(далее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 Цели создания и основные принципы формирования,</w:t>
      </w:r>
    </w:p>
    <w:p w:rsidR="006B7601" w:rsidRPr="006B7601" w:rsidRDefault="006B7601" w:rsidP="006B7601">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ведения, ежегодного доп</w:t>
      </w:r>
      <w:r>
        <w:rPr>
          <w:rFonts w:ascii="Times New Roman" w:eastAsia="Times New Roman" w:hAnsi="Times New Roman" w:cs="Times New Roman"/>
          <w:sz w:val="24"/>
          <w:szCs w:val="24"/>
          <w:lang w:eastAsia="ru-RU"/>
        </w:rPr>
        <w:t>олнения и опубликования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2.1.</w:t>
      </w:r>
      <w:r w:rsidRPr="006B7601">
        <w:rPr>
          <w:rFonts w:ascii="Times New Roman" w:eastAsia="Times New Roman" w:hAnsi="Times New Roman" w:cs="Times New Roman"/>
          <w:sz w:val="24"/>
          <w:szCs w:val="24"/>
          <w:lang w:eastAsia="ru-RU"/>
        </w:rPr>
        <w:tab/>
      </w:r>
      <w:proofErr w:type="gramStart"/>
      <w:r w:rsidRPr="006B7601">
        <w:rPr>
          <w:rFonts w:ascii="Times New Roman" w:eastAsia="Times New Roman" w:hAnsi="Times New Roman" w:cs="Times New Roman"/>
          <w:sz w:val="24"/>
          <w:szCs w:val="24"/>
          <w:lang w:eastAsia="ru-RU"/>
        </w:rPr>
        <w:t>В Перечне содержатся сведения о муниципальном имуществе МО «</w:t>
      </w:r>
      <w:proofErr w:type="spellStart"/>
      <w:r w:rsidR="00B7698B">
        <w:rPr>
          <w:rFonts w:ascii="Times New Roman" w:eastAsia="Times New Roman" w:hAnsi="Times New Roman" w:cs="Times New Roman"/>
          <w:sz w:val="24"/>
          <w:szCs w:val="24"/>
          <w:lang w:eastAsia="ru-RU"/>
        </w:rPr>
        <w:t>Титовский</w:t>
      </w:r>
      <w:proofErr w:type="spellEnd"/>
      <w:r w:rsidR="00022637">
        <w:rPr>
          <w:rFonts w:ascii="Times New Roman" w:eastAsia="Times New Roman" w:hAnsi="Times New Roman" w:cs="Times New Roman"/>
          <w:sz w:val="24"/>
          <w:szCs w:val="24"/>
          <w:lang w:eastAsia="ru-RU"/>
        </w:rPr>
        <w:t xml:space="preserve"> сельсовет» </w:t>
      </w:r>
      <w:proofErr w:type="spellStart"/>
      <w:r w:rsidR="00022637">
        <w:rPr>
          <w:rFonts w:ascii="Times New Roman" w:eastAsia="Times New Roman" w:hAnsi="Times New Roman" w:cs="Times New Roman"/>
          <w:sz w:val="24"/>
          <w:szCs w:val="24"/>
          <w:lang w:eastAsia="ru-RU"/>
        </w:rPr>
        <w:t>Щигровского</w:t>
      </w:r>
      <w:proofErr w:type="spellEnd"/>
      <w:r w:rsidR="00022637">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6B7601">
        <w:rPr>
          <w:rFonts w:ascii="Times New Roman" w:eastAsia="Times New Roman" w:hAnsi="Times New Roman" w:cs="Times New Roman"/>
          <w:sz w:val="24"/>
          <w:szCs w:val="24"/>
          <w:lang w:eastAsia="ru-RU"/>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2.2. Формирование Перечня осуществляется в целях: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w:t>
      </w:r>
      <w:r w:rsidRPr="006B7601">
        <w:rPr>
          <w:rFonts w:ascii="Times New Roman" w:eastAsia="Times New Roman" w:hAnsi="Times New Roman" w:cs="Times New Roman"/>
          <w:sz w:val="24"/>
          <w:szCs w:val="24"/>
          <w:lang w:eastAsia="ru-RU"/>
        </w:rPr>
        <w:lastRenderedPageBreak/>
        <w:t>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2.2.2. Предоставления имущества, принадлежащего на праве собственности МО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во владение и (или) пользование на долгосрочной основе (в том числе </w:t>
      </w:r>
      <w:proofErr w:type="spellStart"/>
      <w:r w:rsidRPr="006B7601">
        <w:rPr>
          <w:rFonts w:ascii="Times New Roman" w:eastAsia="Times New Roman" w:hAnsi="Times New Roman" w:cs="Times New Roman"/>
          <w:sz w:val="24"/>
          <w:szCs w:val="24"/>
          <w:lang w:eastAsia="ru-RU"/>
        </w:rPr>
        <w:t>возмездно</w:t>
      </w:r>
      <w:proofErr w:type="spellEnd"/>
      <w:r w:rsidRPr="006B7601">
        <w:rPr>
          <w:rFonts w:ascii="Times New Roman" w:eastAsia="Times New Roman" w:hAnsi="Times New Roman" w:cs="Times New Roman"/>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2.2.3. Реализации полномочий органов местного самоуправления МО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 сфере оказания имущественной поддержки субъектам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2.2.4. Повышения эффективности управления муниципальным имуществом, находящимся в собственности самоуправления МО «</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стимулирования развития малого и среднего предпринимательства на территории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    Формирование и ведение Перечня основывается на следующих основных принципах: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2.3.2. </w:t>
      </w:r>
      <w:proofErr w:type="gramStart"/>
      <w:r w:rsidRPr="006B7601">
        <w:rPr>
          <w:rFonts w:ascii="Times New Roman" w:eastAsia="Times New Roman" w:hAnsi="Times New Roman" w:cs="Times New Roman"/>
          <w:sz w:val="24"/>
          <w:szCs w:val="24"/>
          <w:lang w:eastAsia="ru-RU"/>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по обеспечению взаимодействия исполнительных органов власти Курской области с территориальным органом </w:t>
      </w:r>
      <w:proofErr w:type="spellStart"/>
      <w:r w:rsidRPr="006B7601">
        <w:rPr>
          <w:rFonts w:ascii="Times New Roman" w:eastAsia="Times New Roman" w:hAnsi="Times New Roman" w:cs="Times New Roman"/>
          <w:sz w:val="24"/>
          <w:szCs w:val="24"/>
          <w:lang w:eastAsia="ru-RU"/>
        </w:rPr>
        <w:t>Росимущества</w:t>
      </w:r>
      <w:proofErr w:type="spellEnd"/>
      <w:r w:rsidRPr="006B7601">
        <w:rPr>
          <w:rFonts w:ascii="Times New Roman" w:eastAsia="Times New Roman" w:hAnsi="Times New Roman" w:cs="Times New Roman"/>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 Формирование, ведение Перечня, внесение в него изменений, в том числе ежегодное дополнение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 Перечень, изменения и ежегодное дополнение в него утверждаются постановлением Администрации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(далее – уполномоченный орган).</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 В Перечень вносятся сведения об имуществе, соответствующем следующим критериям:</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3.3.3. Имущество не является объектом религиозного назначения;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3.3.5. </w:t>
      </w:r>
      <w:proofErr w:type="gramStart"/>
      <w:r w:rsidRPr="006B7601">
        <w:rPr>
          <w:rFonts w:ascii="Times New Roman" w:eastAsia="Times New Roman" w:hAnsi="Times New Roman" w:cs="Times New Roman"/>
          <w:sz w:val="24"/>
          <w:szCs w:val="24"/>
          <w:lang w:eastAsia="ru-RU"/>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w:t>
      </w:r>
      <w:proofErr w:type="spellStart"/>
      <w:r w:rsidR="00B7698B">
        <w:rPr>
          <w:rFonts w:ascii="Times New Roman" w:eastAsia="Times New Roman" w:hAnsi="Times New Roman" w:cs="Times New Roman"/>
          <w:sz w:val="24"/>
          <w:szCs w:val="24"/>
          <w:lang w:eastAsia="ru-RU"/>
        </w:rPr>
        <w:t>Титовский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3.3.6. Имущество не признано аварийным и подлежащим сносу;</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3.3.10. </w:t>
      </w:r>
      <w:proofErr w:type="gramStart"/>
      <w:r w:rsidRPr="006B7601">
        <w:rPr>
          <w:rFonts w:ascii="Times New Roman" w:eastAsia="Times New Roman" w:hAnsi="Times New Roman" w:cs="Times New Roman"/>
          <w:sz w:val="24"/>
          <w:szCs w:val="24"/>
          <w:lang w:eastAsia="ru-RU"/>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w:t>
      </w:r>
      <w:proofErr w:type="gramEnd"/>
      <w:r w:rsidRPr="006B7601">
        <w:rPr>
          <w:rFonts w:ascii="Times New Roman" w:eastAsia="Times New Roman" w:hAnsi="Times New Roman" w:cs="Times New Roman"/>
          <w:sz w:val="24"/>
          <w:szCs w:val="24"/>
          <w:lang w:eastAsia="ru-RU"/>
        </w:rPr>
        <w:t xml:space="preserve"> субъектам малого и среднего предпринимательства и организациям, образующим инфраструктуру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3.3.11. </w:t>
      </w:r>
      <w:proofErr w:type="gramStart"/>
      <w:r w:rsidRPr="006B7601">
        <w:rPr>
          <w:rFonts w:ascii="Times New Roman" w:eastAsia="Times New Roman" w:hAnsi="Times New Roman" w:cs="Times New Roman"/>
          <w:sz w:val="24"/>
          <w:szCs w:val="24"/>
          <w:lang w:eastAsia="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3.5. Сведения об имуществе группируются в Перечне по населенным пунктам </w:t>
      </w:r>
      <w:r>
        <w:rPr>
          <w:rFonts w:ascii="Times New Roman" w:eastAsia="Times New Roman" w:hAnsi="Times New Roman" w:cs="Times New Roman"/>
          <w:sz w:val="24"/>
          <w:szCs w:val="24"/>
          <w:lang w:eastAsia="ru-RU"/>
        </w:rPr>
        <w:t xml:space="preserve"> </w:t>
      </w:r>
      <w:proofErr w:type="spellStart"/>
      <w:r w:rsidR="00B7698B">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w:t>
      </w:r>
      <w:r>
        <w:rPr>
          <w:rFonts w:ascii="Times New Roman" w:eastAsia="Times New Roman" w:hAnsi="Times New Roman" w:cs="Times New Roman"/>
          <w:sz w:val="24"/>
          <w:szCs w:val="24"/>
          <w:lang w:eastAsia="ru-RU"/>
        </w:rPr>
        <w:t>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3.6. </w:t>
      </w:r>
      <w:proofErr w:type="gramStart"/>
      <w:r w:rsidRPr="006B7601">
        <w:rPr>
          <w:rFonts w:ascii="Times New Roman" w:eastAsia="Times New Roman" w:hAnsi="Times New Roman" w:cs="Times New Roman"/>
          <w:sz w:val="24"/>
          <w:szCs w:val="24"/>
          <w:lang w:eastAsia="ru-RU"/>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w:t>
      </w:r>
      <w:r w:rsidR="00C210B0">
        <w:rPr>
          <w:rFonts w:ascii="Times New Roman" w:eastAsia="Times New Roman" w:hAnsi="Times New Roman" w:cs="Times New Roman"/>
          <w:sz w:val="24"/>
          <w:szCs w:val="24"/>
          <w:lang w:eastAsia="ru-RU"/>
        </w:rPr>
        <w:t xml:space="preserve"> </w:t>
      </w:r>
      <w:proofErr w:type="spellStart"/>
      <w:r w:rsidR="00B7698B">
        <w:rPr>
          <w:rFonts w:ascii="Times New Roman" w:eastAsia="Times New Roman" w:hAnsi="Times New Roman" w:cs="Times New Roman"/>
          <w:sz w:val="24"/>
          <w:szCs w:val="24"/>
          <w:lang w:eastAsia="ru-RU"/>
        </w:rPr>
        <w:t>Титовского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по его инициативе или на основании предложений органов местного самоуправления </w:t>
      </w:r>
      <w:r w:rsidR="00C210B0">
        <w:rPr>
          <w:rFonts w:ascii="Times New Roman" w:eastAsia="Times New Roman" w:hAnsi="Times New Roman" w:cs="Times New Roman"/>
          <w:sz w:val="24"/>
          <w:szCs w:val="24"/>
          <w:lang w:eastAsia="ru-RU"/>
        </w:rPr>
        <w:t xml:space="preserve"> </w:t>
      </w:r>
      <w:proofErr w:type="spellStart"/>
      <w:r w:rsidR="00B7698B">
        <w:rPr>
          <w:rFonts w:ascii="Times New Roman" w:eastAsia="Times New Roman" w:hAnsi="Times New Roman" w:cs="Times New Roman"/>
          <w:sz w:val="24"/>
          <w:szCs w:val="24"/>
          <w:lang w:eastAsia="ru-RU"/>
        </w:rPr>
        <w:t>Титовского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коллегиального органа в Администрации </w:t>
      </w:r>
      <w:proofErr w:type="spellStart"/>
      <w:r w:rsidR="00B7698B">
        <w:rPr>
          <w:rFonts w:ascii="Times New Roman" w:eastAsia="Times New Roman" w:hAnsi="Times New Roman" w:cs="Times New Roman"/>
          <w:sz w:val="24"/>
          <w:szCs w:val="24"/>
          <w:lang w:eastAsia="ru-RU"/>
        </w:rPr>
        <w:t>Титовского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w:t>
      </w:r>
      <w:r w:rsidR="00C210B0">
        <w:rPr>
          <w:rFonts w:ascii="Times New Roman" w:eastAsia="Times New Roman" w:hAnsi="Times New Roman" w:cs="Times New Roman"/>
          <w:sz w:val="24"/>
          <w:szCs w:val="24"/>
          <w:lang w:eastAsia="ru-RU"/>
        </w:rPr>
        <w:t>она</w:t>
      </w:r>
      <w:r w:rsidRPr="006B7601">
        <w:rPr>
          <w:rFonts w:ascii="Times New Roman" w:eastAsia="Times New Roman" w:hAnsi="Times New Roman" w:cs="Times New Roman"/>
          <w:sz w:val="24"/>
          <w:szCs w:val="24"/>
          <w:lang w:eastAsia="ru-RU"/>
        </w:rPr>
        <w:t xml:space="preserve">  по обеспечению взаимодействия исполнительных органов власти Курской области с территориальным органом</w:t>
      </w:r>
      <w:proofErr w:type="gramEnd"/>
      <w:r w:rsidRPr="006B7601">
        <w:rPr>
          <w:rFonts w:ascii="Times New Roman" w:eastAsia="Times New Roman" w:hAnsi="Times New Roman" w:cs="Times New Roman"/>
          <w:sz w:val="24"/>
          <w:szCs w:val="24"/>
          <w:lang w:eastAsia="ru-RU"/>
        </w:rPr>
        <w:t xml:space="preserve"> </w:t>
      </w:r>
      <w:proofErr w:type="spellStart"/>
      <w:r w:rsidRPr="006B7601">
        <w:rPr>
          <w:rFonts w:ascii="Times New Roman" w:eastAsia="Times New Roman" w:hAnsi="Times New Roman" w:cs="Times New Roman"/>
          <w:sz w:val="24"/>
          <w:szCs w:val="24"/>
          <w:lang w:eastAsia="ru-RU"/>
        </w:rPr>
        <w:t>Росимущества</w:t>
      </w:r>
      <w:proofErr w:type="spellEnd"/>
      <w:r w:rsidRPr="006B7601">
        <w:rPr>
          <w:rFonts w:ascii="Times New Roman" w:eastAsia="Times New Roman" w:hAnsi="Times New Roman" w:cs="Times New Roman"/>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6B7601">
        <w:rPr>
          <w:rFonts w:ascii="Times New Roman" w:eastAsia="Times New Roman" w:hAnsi="Times New Roman" w:cs="Times New Roman"/>
          <w:sz w:val="24"/>
          <w:szCs w:val="24"/>
          <w:lang w:eastAsia="ru-RU"/>
        </w:rPr>
        <w:t>с даты внесения</w:t>
      </w:r>
      <w:proofErr w:type="gramEnd"/>
      <w:r w:rsidRPr="006B7601">
        <w:rPr>
          <w:rFonts w:ascii="Times New Roman" w:eastAsia="Times New Roman" w:hAnsi="Times New Roman" w:cs="Times New Roman"/>
          <w:sz w:val="24"/>
          <w:szCs w:val="24"/>
          <w:lang w:eastAsia="ru-RU"/>
        </w:rPr>
        <w:t xml:space="preserve"> соответствующих изменений в реестр муниципального имущества МО </w:t>
      </w:r>
      <w:r w:rsidR="00C210B0" w:rsidRPr="00C210B0">
        <w:rPr>
          <w:rFonts w:ascii="Times New Roman" w:eastAsia="Times New Roman" w:hAnsi="Times New Roman" w:cs="Times New Roman"/>
          <w:sz w:val="24"/>
          <w:szCs w:val="24"/>
          <w:lang w:eastAsia="ru-RU"/>
        </w:rPr>
        <w:t>«</w:t>
      </w:r>
      <w:proofErr w:type="spellStart"/>
      <w:r w:rsidR="00B7698B">
        <w:rPr>
          <w:rFonts w:ascii="Times New Roman" w:eastAsia="Times New Roman" w:hAnsi="Times New Roman" w:cs="Times New Roman"/>
          <w:sz w:val="24"/>
          <w:szCs w:val="24"/>
          <w:lang w:eastAsia="ru-RU"/>
        </w:rPr>
        <w:t>Титовский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 Решение об отказе в учете предложения о включении имущества в Перечень принимается в следующих случаях: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3.8.1. Имущество не соответствует критериям, установленным пунктом 3.3 настоящего Порядка.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B7698B">
        <w:rPr>
          <w:rFonts w:ascii="Times New Roman" w:eastAsia="Times New Roman" w:hAnsi="Times New Roman" w:cs="Times New Roman"/>
          <w:sz w:val="24"/>
          <w:szCs w:val="24"/>
          <w:lang w:eastAsia="ru-RU"/>
        </w:rPr>
        <w:t>Титовского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уполномоченной на согласование сделок с имуществом балансодержателя.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3.8.3. Отсутствуют индивидуально-определенные признаки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движимого имущества, позволяющие заключить в отношении него договор аренды.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3.9. Уполномоченный орган вправе исключить сведения о муниципальном имуществе МО </w:t>
      </w:r>
      <w:r w:rsidR="00C210B0" w:rsidRPr="00C210B0">
        <w:rPr>
          <w:rFonts w:ascii="Times New Roman" w:eastAsia="Times New Roman" w:hAnsi="Times New Roman" w:cs="Times New Roman"/>
          <w:sz w:val="24"/>
          <w:szCs w:val="24"/>
          <w:lang w:eastAsia="ru-RU"/>
        </w:rPr>
        <w:t>«</w:t>
      </w:r>
      <w:proofErr w:type="spellStart"/>
      <w:r w:rsidR="00B7698B">
        <w:rPr>
          <w:rFonts w:ascii="Times New Roman" w:eastAsia="Times New Roman" w:hAnsi="Times New Roman" w:cs="Times New Roman"/>
          <w:sz w:val="24"/>
          <w:szCs w:val="24"/>
          <w:lang w:eastAsia="ru-RU"/>
        </w:rPr>
        <w:t>Титовский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3.10.Сведения о муниципальном имуществе МО </w:t>
      </w:r>
      <w:r w:rsidR="00C210B0" w:rsidRPr="00C210B0">
        <w:rPr>
          <w:rFonts w:ascii="Times New Roman" w:eastAsia="Times New Roman" w:hAnsi="Times New Roman" w:cs="Times New Roman"/>
          <w:sz w:val="24"/>
          <w:szCs w:val="24"/>
          <w:lang w:eastAsia="ru-RU"/>
        </w:rPr>
        <w:t>«</w:t>
      </w:r>
      <w:proofErr w:type="spellStart"/>
      <w:r w:rsidR="00B7698B">
        <w:rPr>
          <w:rFonts w:ascii="Times New Roman" w:eastAsia="Times New Roman" w:hAnsi="Times New Roman" w:cs="Times New Roman"/>
          <w:sz w:val="24"/>
          <w:szCs w:val="24"/>
          <w:lang w:eastAsia="ru-RU"/>
        </w:rPr>
        <w:t>Титовский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подлежат исключению из Перечня, в следующих случаях: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C210B0" w:rsidRPr="00C210B0">
        <w:rPr>
          <w:rFonts w:ascii="Times New Roman" w:eastAsia="Times New Roman" w:hAnsi="Times New Roman" w:cs="Times New Roman"/>
          <w:sz w:val="24"/>
          <w:szCs w:val="24"/>
          <w:lang w:eastAsia="ru-RU"/>
        </w:rPr>
        <w:t>«</w:t>
      </w:r>
      <w:proofErr w:type="spellStart"/>
      <w:r w:rsidR="00B7698B">
        <w:rPr>
          <w:rFonts w:ascii="Times New Roman" w:eastAsia="Times New Roman" w:hAnsi="Times New Roman" w:cs="Times New Roman"/>
          <w:sz w:val="24"/>
          <w:szCs w:val="24"/>
          <w:lang w:eastAsia="ru-RU"/>
        </w:rPr>
        <w:t>Титовский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3.10.2. Право муниципальной собственности на имущество прекращено по решению суда или в ином установленном законом порядке;</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3.10.3. Прекращение существования имущества в результате его гибели или уничтожения;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3.10.5. </w:t>
      </w:r>
      <w:proofErr w:type="gramStart"/>
      <w:r w:rsidRPr="006B7601">
        <w:rPr>
          <w:rFonts w:ascii="Times New Roman" w:eastAsia="Times New Roman" w:hAnsi="Times New Roman" w:cs="Times New Roman"/>
          <w:sz w:val="24"/>
          <w:szCs w:val="24"/>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6B7601">
        <w:rPr>
          <w:rFonts w:ascii="Times New Roman" w:eastAsia="Times New Roman" w:hAnsi="Times New Roman" w:cs="Times New Roman"/>
          <w:sz w:val="24"/>
          <w:szCs w:val="24"/>
          <w:lang w:eastAsia="ru-RU"/>
        </w:rPr>
        <w:t xml:space="preserve"> 393 Земельного кодекса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w:t>
      </w:r>
      <w:r w:rsidRPr="006B7601">
        <w:rPr>
          <w:rFonts w:ascii="Times New Roman" w:eastAsia="Times New Roman" w:hAnsi="Times New Roman" w:cs="Times New Roman"/>
          <w:sz w:val="24"/>
          <w:szCs w:val="24"/>
          <w:lang w:eastAsia="ru-RU"/>
        </w:rPr>
        <w:lastRenderedPageBreak/>
        <w:t>проведение его капитального ремонта и (или) реконструкции арендатором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3.12. Уполномоченный орган уведомляет арендатора о намерении принять </w:t>
      </w:r>
      <w:proofErr w:type="gramStart"/>
      <w:r w:rsidRPr="006B7601">
        <w:rPr>
          <w:rFonts w:ascii="Times New Roman" w:eastAsia="Times New Roman" w:hAnsi="Times New Roman" w:cs="Times New Roman"/>
          <w:sz w:val="24"/>
          <w:szCs w:val="24"/>
          <w:lang w:eastAsia="ru-RU"/>
        </w:rPr>
        <w:t>решение</w:t>
      </w:r>
      <w:proofErr w:type="gramEnd"/>
      <w:r w:rsidRPr="006B7601">
        <w:rPr>
          <w:rFonts w:ascii="Times New Roman" w:eastAsia="Times New Roman" w:hAnsi="Times New Roman" w:cs="Times New Roman"/>
          <w:sz w:val="24"/>
          <w:szCs w:val="24"/>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 Опубликование Перечня и предоставление сведений</w:t>
      </w:r>
    </w:p>
    <w:p w:rsidR="006B7601" w:rsidRPr="006B7601" w:rsidRDefault="00C210B0" w:rsidP="00C210B0">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включенном в него имуществе</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4.1. Уполномоченный орган:</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4.1.1. Обеспечивает опубликование Перечня или изменений в Перечень в средствах массовой информации, определенных Уставом МО «</w:t>
      </w:r>
      <w:r w:rsidR="00C210B0" w:rsidRPr="00C210B0">
        <w:rPr>
          <w:rFonts w:ascii="Times New Roman" w:eastAsia="Times New Roman" w:hAnsi="Times New Roman" w:cs="Times New Roman"/>
          <w:sz w:val="24"/>
          <w:szCs w:val="24"/>
          <w:lang w:eastAsia="ru-RU"/>
        </w:rPr>
        <w:t>«</w:t>
      </w:r>
      <w:proofErr w:type="spellStart"/>
      <w:r w:rsidR="00B7698B">
        <w:rPr>
          <w:rFonts w:ascii="Times New Roman" w:eastAsia="Times New Roman" w:hAnsi="Times New Roman" w:cs="Times New Roman"/>
          <w:sz w:val="24"/>
          <w:szCs w:val="24"/>
          <w:lang w:eastAsia="ru-RU"/>
        </w:rPr>
        <w:t>Титовский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в течение 10 рабочих дней со дня их утверждения по форме согласно приложению № 2 к  настоящему решению;</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4.1.2. Осуществляет размещение Перечня на официальном сайте Администрации </w:t>
      </w:r>
      <w:r w:rsidR="00C210B0">
        <w:rPr>
          <w:rFonts w:ascii="Times New Roman" w:eastAsia="Times New Roman" w:hAnsi="Times New Roman" w:cs="Times New Roman"/>
          <w:sz w:val="24"/>
          <w:szCs w:val="24"/>
          <w:lang w:eastAsia="ru-RU"/>
        </w:rPr>
        <w:t xml:space="preserve"> </w:t>
      </w:r>
      <w:proofErr w:type="spellStart"/>
      <w:r w:rsidR="00B7698B">
        <w:rPr>
          <w:rFonts w:ascii="Times New Roman" w:eastAsia="Times New Roman" w:hAnsi="Times New Roman" w:cs="Times New Roman"/>
          <w:sz w:val="24"/>
          <w:szCs w:val="24"/>
          <w:lang w:eastAsia="ru-RU"/>
        </w:rPr>
        <w:t>Титовского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w:t>
      </w:r>
      <w:r w:rsidR="00C210B0">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4.1.3. </w:t>
      </w:r>
      <w:proofErr w:type="gramStart"/>
      <w:r w:rsidRPr="006B7601">
        <w:rPr>
          <w:rFonts w:ascii="Times New Roman" w:eastAsia="Times New Roman" w:hAnsi="Times New Roman" w:cs="Times New Roman"/>
          <w:sz w:val="24"/>
          <w:szCs w:val="24"/>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6B7601">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0B6985" w:rsidRDefault="000B6985" w:rsidP="00C210B0">
      <w:pPr>
        <w:widowControl w:val="0"/>
        <w:suppressAutoHyphens/>
        <w:spacing w:after="0" w:line="240" w:lineRule="auto"/>
        <w:jc w:val="right"/>
        <w:rPr>
          <w:rFonts w:ascii="Times New Roman" w:eastAsia="Times New Roman" w:hAnsi="Times New Roman" w:cs="Times New Roman"/>
          <w:sz w:val="24"/>
          <w:szCs w:val="24"/>
          <w:lang w:eastAsia="ru-RU"/>
        </w:rPr>
        <w:sectPr w:rsidR="000B6985">
          <w:pgSz w:w="11906" w:h="16838"/>
          <w:pgMar w:top="1134" w:right="850" w:bottom="1134" w:left="1701" w:header="708" w:footer="708" w:gutter="0"/>
          <w:cols w:space="708"/>
          <w:docGrid w:linePitch="360"/>
        </w:sectPr>
      </w:pP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Приложение № 2</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Утверждена </w:t>
      </w:r>
    </w:p>
    <w:p w:rsidR="00F35A0D" w:rsidRDefault="00F35A0D" w:rsidP="00C210B0">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w:t>
      </w:r>
      <w:r w:rsidRPr="00F35A0D">
        <w:rPr>
          <w:rFonts w:ascii="Times New Roman" w:eastAsia="Times New Roman" w:hAnsi="Times New Roman" w:cs="Times New Roman"/>
          <w:sz w:val="24"/>
          <w:szCs w:val="24"/>
          <w:lang w:eastAsia="ru-RU"/>
        </w:rPr>
        <w:t xml:space="preserve"> Собрания депутатов  </w:t>
      </w:r>
    </w:p>
    <w:p w:rsidR="004C61F6" w:rsidRDefault="00B7698B"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Титовского</w:t>
      </w:r>
      <w:proofErr w:type="spellEnd"/>
      <w:r w:rsidR="00C210B0">
        <w:rPr>
          <w:rFonts w:ascii="Times New Roman" w:eastAsia="Times New Roman" w:hAnsi="Times New Roman" w:cs="Times New Roman"/>
          <w:sz w:val="24"/>
          <w:szCs w:val="24"/>
          <w:lang w:eastAsia="ru-RU"/>
        </w:rPr>
        <w:t xml:space="preserve"> сельсовета</w:t>
      </w:r>
      <w:r w:rsidR="006B7601" w:rsidRPr="006B7601">
        <w:rPr>
          <w:rFonts w:ascii="Times New Roman" w:eastAsia="Times New Roman" w:hAnsi="Times New Roman" w:cs="Times New Roman"/>
          <w:sz w:val="24"/>
          <w:szCs w:val="24"/>
          <w:lang w:eastAsia="ru-RU"/>
        </w:rPr>
        <w:t xml:space="preserve">  </w:t>
      </w:r>
    </w:p>
    <w:p w:rsidR="000874FF" w:rsidRDefault="006B7601" w:rsidP="00C210B0">
      <w:pPr>
        <w:widowControl w:val="0"/>
        <w:suppressAutoHyphens/>
        <w:spacing w:after="0" w:line="240" w:lineRule="auto"/>
        <w:jc w:val="right"/>
      </w:pPr>
      <w:r w:rsidRPr="006B7601">
        <w:rPr>
          <w:rFonts w:ascii="Times New Roman" w:eastAsia="Times New Roman" w:hAnsi="Times New Roman" w:cs="Times New Roman"/>
          <w:sz w:val="24"/>
          <w:szCs w:val="24"/>
          <w:lang w:eastAsia="ru-RU"/>
        </w:rPr>
        <w:t xml:space="preserve">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w:t>
      </w:r>
      <w:r w:rsidR="000874FF" w:rsidRPr="000874FF">
        <w:t xml:space="preserve"> </w:t>
      </w:r>
    </w:p>
    <w:p w:rsidR="000874FF" w:rsidRDefault="000874FF" w:rsidP="00C210B0">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«25»  ноября 2020 г. </w:t>
      </w:r>
      <w:r w:rsidRPr="000874FF">
        <w:rPr>
          <w:rFonts w:ascii="Times New Roman" w:eastAsia="Times New Roman" w:hAnsi="Times New Roman" w:cs="Times New Roman"/>
          <w:sz w:val="24"/>
          <w:szCs w:val="24"/>
          <w:lang w:eastAsia="ru-RU"/>
        </w:rPr>
        <w:t xml:space="preserve"> № 14-30-6    </w:t>
      </w:r>
    </w:p>
    <w:p w:rsidR="006B7601" w:rsidRPr="006B7601" w:rsidRDefault="006B7601" w:rsidP="000874FF">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C210B0">
        <w:rPr>
          <w:rFonts w:ascii="Times New Roman" w:eastAsia="Times New Roman" w:hAnsi="Times New Roman" w:cs="Times New Roman"/>
          <w:sz w:val="24"/>
          <w:szCs w:val="24"/>
          <w:lang w:eastAsia="ru-RU"/>
        </w:rPr>
        <w:t xml:space="preserve"> </w:t>
      </w:r>
    </w:p>
    <w:p w:rsidR="006B7601"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Форма перечня муниципального имущества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sidR="00F35A0D">
        <w:rPr>
          <w:rFonts w:ascii="Times New Roman" w:eastAsia="Times New Roman" w:hAnsi="Times New Roman" w:cs="Times New Roman"/>
          <w:sz w:val="24"/>
          <w:szCs w:val="24"/>
          <w:lang w:eastAsia="ru-RU"/>
        </w:rPr>
        <w:t xml:space="preserve"> сельсовет</w:t>
      </w:r>
      <w:r w:rsidRPr="006B7601">
        <w:rPr>
          <w:rFonts w:ascii="Times New Roman" w:eastAsia="Times New Roman" w:hAnsi="Times New Roman" w:cs="Times New Roman"/>
          <w:sz w:val="24"/>
          <w:szCs w:val="24"/>
          <w:lang w:eastAsia="ru-RU"/>
        </w:rPr>
        <w:t xml:space="preserve">» </w:t>
      </w:r>
      <w:proofErr w:type="spellStart"/>
      <w:r w:rsidR="00F35A0D">
        <w:rPr>
          <w:rFonts w:ascii="Times New Roman" w:eastAsia="Times New Roman" w:hAnsi="Times New Roman" w:cs="Times New Roman"/>
          <w:sz w:val="24"/>
          <w:szCs w:val="24"/>
          <w:lang w:eastAsia="ru-RU"/>
        </w:rPr>
        <w:t>Щигровского</w:t>
      </w:r>
      <w:proofErr w:type="spellEnd"/>
      <w:r w:rsidR="00F35A0D">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применяющим специальный налоговый режим</w:t>
      </w:r>
    </w:p>
    <w:p w:rsidR="000B6985" w:rsidRDefault="000B6985" w:rsidP="000874FF">
      <w:pPr>
        <w:widowControl w:val="0"/>
        <w:suppressAutoHyphens/>
        <w:spacing w:after="0" w:line="240" w:lineRule="auto"/>
        <w:rPr>
          <w:rFonts w:ascii="Times New Roman" w:eastAsia="Times New Roman" w:hAnsi="Times New Roman" w:cs="Times New Roman"/>
          <w:sz w:val="24"/>
          <w:szCs w:val="24"/>
          <w:lang w:eastAsia="ru-RU"/>
        </w:rPr>
      </w:pPr>
    </w:p>
    <w:tbl>
      <w:tblPr>
        <w:tblStyle w:val="a9"/>
        <w:tblW w:w="14742" w:type="dxa"/>
        <w:tblLayout w:type="fixed"/>
        <w:tblLook w:val="04A0" w:firstRow="1" w:lastRow="0" w:firstColumn="1" w:lastColumn="0" w:noHBand="0" w:noVBand="1"/>
      </w:tblPr>
      <w:tblGrid>
        <w:gridCol w:w="562"/>
        <w:gridCol w:w="426"/>
        <w:gridCol w:w="1416"/>
        <w:gridCol w:w="195"/>
        <w:gridCol w:w="515"/>
        <w:gridCol w:w="1133"/>
        <w:gridCol w:w="792"/>
        <w:gridCol w:w="201"/>
        <w:gridCol w:w="708"/>
        <w:gridCol w:w="568"/>
        <w:gridCol w:w="466"/>
        <w:gridCol w:w="1377"/>
        <w:gridCol w:w="364"/>
        <w:gridCol w:w="1620"/>
        <w:gridCol w:w="214"/>
        <w:gridCol w:w="234"/>
        <w:gridCol w:w="758"/>
        <w:gridCol w:w="920"/>
        <w:gridCol w:w="199"/>
        <w:gridCol w:w="85"/>
        <w:gridCol w:w="1956"/>
        <w:gridCol w:w="33"/>
      </w:tblGrid>
      <w:tr w:rsidR="000B6985" w:rsidRPr="000B6985" w:rsidTr="004C61F6">
        <w:trPr>
          <w:trHeight w:val="276"/>
        </w:trPr>
        <w:tc>
          <w:tcPr>
            <w:tcW w:w="562" w:type="dxa"/>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 </w:t>
            </w:r>
            <w:proofErr w:type="gramStart"/>
            <w:r w:rsidRPr="000B6985">
              <w:rPr>
                <w:rFonts w:ascii="Times New Roman" w:eastAsia="Times New Roman" w:hAnsi="Times New Roman" w:cs="Times New Roman"/>
                <w:sz w:val="24"/>
                <w:szCs w:val="20"/>
                <w:lang w:eastAsia="ru-RU"/>
              </w:rPr>
              <w:t>п</w:t>
            </w:r>
            <w:proofErr w:type="gramEnd"/>
            <w:r w:rsidRPr="000B6985">
              <w:rPr>
                <w:rFonts w:ascii="Times New Roman" w:eastAsia="Times New Roman" w:hAnsi="Times New Roman" w:cs="Times New Roman"/>
                <w:sz w:val="24"/>
                <w:szCs w:val="20"/>
                <w:lang w:eastAsia="ru-RU"/>
              </w:rPr>
              <w:t>/п</w:t>
            </w:r>
          </w:p>
        </w:tc>
        <w:tc>
          <w:tcPr>
            <w:tcW w:w="1842" w:type="dxa"/>
            <w:gridSpan w:val="2"/>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Адрес (местоположение) объекта </w:t>
            </w:r>
            <w:hyperlink w:anchor="P205" w:history="1">
              <w:r w:rsidRPr="000B6985">
                <w:rPr>
                  <w:rFonts w:ascii="Times New Roman" w:eastAsia="Times New Roman" w:hAnsi="Times New Roman" w:cs="Times New Roman"/>
                  <w:sz w:val="24"/>
                  <w:szCs w:val="20"/>
                  <w:lang w:eastAsia="ru-RU"/>
                </w:rPr>
                <w:t>&lt;1&gt;</w:t>
              </w:r>
            </w:hyperlink>
          </w:p>
        </w:tc>
        <w:tc>
          <w:tcPr>
            <w:tcW w:w="1843" w:type="dxa"/>
            <w:gridSpan w:val="3"/>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Вид объекта недвижимости;</w:t>
            </w:r>
          </w:p>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тип движимого имущества </w:t>
            </w:r>
            <w:hyperlink w:anchor="P209" w:history="1">
              <w:r w:rsidRPr="000B6985">
                <w:rPr>
                  <w:rFonts w:ascii="Times New Roman" w:eastAsia="Times New Roman" w:hAnsi="Times New Roman" w:cs="Times New Roman"/>
                  <w:sz w:val="24"/>
                  <w:szCs w:val="20"/>
                  <w:lang w:eastAsia="ru-RU"/>
                </w:rPr>
                <w:t>&lt;2&gt;</w:t>
              </w:r>
            </w:hyperlink>
          </w:p>
        </w:tc>
        <w:tc>
          <w:tcPr>
            <w:tcW w:w="1701" w:type="dxa"/>
            <w:gridSpan w:val="3"/>
            <w:vMerge w:val="restart"/>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Наименование объекта учета &lt;3&gt;</w:t>
            </w:r>
          </w:p>
        </w:tc>
        <w:tc>
          <w:tcPr>
            <w:tcW w:w="8794" w:type="dxa"/>
            <w:gridSpan w:val="13"/>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Сведения о недвижимом имуществе </w:t>
            </w:r>
          </w:p>
        </w:tc>
      </w:tr>
      <w:tr w:rsidR="000B6985" w:rsidRPr="000B6985" w:rsidTr="004C61F6">
        <w:trPr>
          <w:trHeight w:val="276"/>
        </w:trPr>
        <w:tc>
          <w:tcPr>
            <w:tcW w:w="562" w:type="dxa"/>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2" w:type="dxa"/>
            <w:gridSpan w:val="2"/>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3"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701"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8794" w:type="dxa"/>
            <w:gridSpan w:val="13"/>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Основная характеристика объекта недвижимости &lt;4&gt;</w:t>
            </w:r>
          </w:p>
        </w:tc>
      </w:tr>
      <w:tr w:rsidR="000B6985" w:rsidRPr="000B6985" w:rsidTr="004C61F6">
        <w:trPr>
          <w:trHeight w:val="552"/>
        </w:trPr>
        <w:tc>
          <w:tcPr>
            <w:tcW w:w="562" w:type="dxa"/>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2" w:type="dxa"/>
            <w:gridSpan w:val="2"/>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843"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1701" w:type="dxa"/>
            <w:gridSpan w:val="3"/>
            <w:vMerge/>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
        </w:tc>
        <w:tc>
          <w:tcPr>
            <w:tcW w:w="4395" w:type="dxa"/>
            <w:gridSpan w:val="5"/>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roofErr w:type="gramStart"/>
            <w:r w:rsidRPr="000B6985">
              <w:rPr>
                <w:rFonts w:ascii="Times New Roman" w:eastAsia="Times New Roman" w:hAnsi="Times New Roman" w:cs="Times New Roman"/>
                <w:sz w:val="24"/>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gridSpan w:val="4"/>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 xml:space="preserve">Фактическое </w:t>
            </w:r>
            <w:proofErr w:type="gramStart"/>
            <w:r w:rsidRPr="000B6985">
              <w:rPr>
                <w:rFonts w:ascii="Times New Roman" w:eastAsia="Times New Roman" w:hAnsi="Times New Roman" w:cs="Times New Roman"/>
                <w:sz w:val="24"/>
                <w:szCs w:val="20"/>
                <w:lang w:eastAsia="ru-RU"/>
              </w:rPr>
              <w:t>значение</w:t>
            </w:r>
            <w:proofErr w:type="gramEnd"/>
            <w:r w:rsidRPr="000B6985">
              <w:rPr>
                <w:rFonts w:ascii="Times New Roman" w:eastAsia="Times New Roman" w:hAnsi="Times New Roman" w:cs="Times New Roman"/>
                <w:sz w:val="24"/>
                <w:szCs w:val="20"/>
                <w:lang w:eastAsia="ru-RU"/>
              </w:rPr>
              <w:t>/Проектируемое значение (для объектов незавершенного строительства)</w:t>
            </w:r>
          </w:p>
        </w:tc>
        <w:tc>
          <w:tcPr>
            <w:tcW w:w="2273" w:type="dxa"/>
            <w:gridSpan w:val="4"/>
          </w:tcPr>
          <w:p w:rsidR="000B6985" w:rsidRPr="000B6985" w:rsidRDefault="000B6985" w:rsidP="000B6985">
            <w:pPr>
              <w:widowControl w:val="0"/>
              <w:autoSpaceDE w:val="0"/>
              <w:autoSpaceDN w:val="0"/>
              <w:jc w:val="both"/>
              <w:rPr>
                <w:rFonts w:ascii="Times New Roman" w:eastAsia="Times New Roman" w:hAnsi="Times New Roman" w:cs="Times New Roman"/>
                <w:sz w:val="24"/>
                <w:szCs w:val="20"/>
                <w:lang w:eastAsia="ru-RU"/>
              </w:rPr>
            </w:pPr>
            <w:proofErr w:type="gramStart"/>
            <w:r w:rsidRPr="000B6985">
              <w:rPr>
                <w:rFonts w:ascii="Times New Roman" w:eastAsia="Times New Roman" w:hAnsi="Times New Roman" w:cs="Times New Roman"/>
                <w:sz w:val="24"/>
                <w:szCs w:val="20"/>
                <w:lang w:eastAsia="ru-RU"/>
              </w:rPr>
              <w:t>Единица измерения (для площади - кв. м; для протяженности - м; для глубины залегания - м; для объема - куб. м)</w:t>
            </w:r>
            <w:proofErr w:type="gramEnd"/>
          </w:p>
        </w:tc>
      </w:tr>
      <w:tr w:rsidR="000B6985" w:rsidRPr="000B6985" w:rsidTr="004C61F6">
        <w:tc>
          <w:tcPr>
            <w:tcW w:w="562" w:type="dxa"/>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1</w:t>
            </w:r>
          </w:p>
        </w:tc>
        <w:tc>
          <w:tcPr>
            <w:tcW w:w="1842" w:type="dxa"/>
            <w:gridSpan w:val="2"/>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2</w:t>
            </w:r>
          </w:p>
        </w:tc>
        <w:tc>
          <w:tcPr>
            <w:tcW w:w="1843" w:type="dxa"/>
            <w:gridSpan w:val="3"/>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3</w:t>
            </w:r>
          </w:p>
        </w:tc>
        <w:tc>
          <w:tcPr>
            <w:tcW w:w="1701" w:type="dxa"/>
            <w:gridSpan w:val="3"/>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4</w:t>
            </w:r>
          </w:p>
        </w:tc>
        <w:tc>
          <w:tcPr>
            <w:tcW w:w="4395" w:type="dxa"/>
            <w:gridSpan w:val="5"/>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5</w:t>
            </w:r>
          </w:p>
        </w:tc>
        <w:tc>
          <w:tcPr>
            <w:tcW w:w="2126" w:type="dxa"/>
            <w:gridSpan w:val="4"/>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6</w:t>
            </w:r>
          </w:p>
        </w:tc>
        <w:tc>
          <w:tcPr>
            <w:tcW w:w="2273" w:type="dxa"/>
            <w:gridSpan w:val="4"/>
          </w:tcPr>
          <w:p w:rsidR="000B6985" w:rsidRPr="000B6985" w:rsidRDefault="000B6985" w:rsidP="000B6985">
            <w:pPr>
              <w:widowControl w:val="0"/>
              <w:autoSpaceDE w:val="0"/>
              <w:autoSpaceDN w:val="0"/>
              <w:jc w:val="center"/>
              <w:rPr>
                <w:rFonts w:ascii="Times New Roman" w:eastAsia="Times New Roman" w:hAnsi="Times New Roman" w:cs="Times New Roman"/>
                <w:sz w:val="24"/>
                <w:szCs w:val="20"/>
                <w:lang w:eastAsia="ru-RU"/>
              </w:rPr>
            </w:pPr>
            <w:r w:rsidRPr="000B6985">
              <w:rPr>
                <w:rFonts w:ascii="Times New Roman" w:eastAsia="Times New Roman" w:hAnsi="Times New Roman" w:cs="Times New Roman"/>
                <w:sz w:val="24"/>
                <w:szCs w:val="20"/>
                <w:lang w:eastAsia="ru-RU"/>
              </w:rPr>
              <w:t>7</w:t>
            </w:r>
          </w:p>
        </w:tc>
      </w:tr>
      <w:tr w:rsidR="000B6985" w:rsidRPr="008468DB" w:rsidTr="004C61F6">
        <w:trPr>
          <w:trHeight w:val="276"/>
        </w:trPr>
        <w:tc>
          <w:tcPr>
            <w:tcW w:w="8359" w:type="dxa"/>
            <w:gridSpan w:val="12"/>
          </w:tcPr>
          <w:p w:rsidR="000B6985" w:rsidRPr="004C5B2E" w:rsidRDefault="000B6985" w:rsidP="00F91A6C">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83" w:type="dxa"/>
            <w:gridSpan w:val="10"/>
            <w:vMerge w:val="restart"/>
          </w:tcPr>
          <w:p w:rsidR="000B6985" w:rsidRPr="004C5B2E" w:rsidRDefault="000B6985" w:rsidP="00F91A6C">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B6985" w:rsidRPr="008468DB" w:rsidTr="004C61F6">
        <w:trPr>
          <w:trHeight w:val="276"/>
        </w:trPr>
        <w:tc>
          <w:tcPr>
            <w:tcW w:w="3114" w:type="dxa"/>
            <w:gridSpan w:val="5"/>
          </w:tcPr>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gridSpan w:val="3"/>
            <w:vMerge w:val="restart"/>
          </w:tcPr>
          <w:p w:rsidR="000B6985" w:rsidRDefault="000B6985" w:rsidP="00F91A6C">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gridSpan w:val="2"/>
            <w:vMerge w:val="restart"/>
          </w:tcPr>
          <w:p w:rsidR="000B6985" w:rsidRPr="004C5B2E" w:rsidRDefault="000B6985" w:rsidP="00F91A6C">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gridSpan w:val="2"/>
            <w:vMerge w:val="restart"/>
          </w:tcPr>
          <w:p w:rsidR="000B6985" w:rsidRPr="004C5B2E" w:rsidRDefault="000B6985" w:rsidP="00F91A6C">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83" w:type="dxa"/>
            <w:gridSpan w:val="10"/>
            <w:vMerge/>
          </w:tcPr>
          <w:p w:rsidR="000B6985" w:rsidRDefault="000B6985" w:rsidP="00F91A6C">
            <w:pPr>
              <w:pStyle w:val="ConsPlusNormal"/>
              <w:jc w:val="both"/>
              <w:rPr>
                <w:rFonts w:ascii="Times New Roman" w:hAnsi="Times New Roman" w:cs="Times New Roman"/>
                <w:sz w:val="24"/>
              </w:rPr>
            </w:pPr>
          </w:p>
        </w:tc>
      </w:tr>
      <w:tr w:rsidR="000B6985" w:rsidRPr="008468DB" w:rsidTr="004C61F6">
        <w:trPr>
          <w:trHeight w:val="2050"/>
        </w:trPr>
        <w:tc>
          <w:tcPr>
            <w:tcW w:w="988" w:type="dxa"/>
            <w:gridSpan w:val="2"/>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gridSpan w:val="3"/>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gridSpan w:val="3"/>
            <w:vMerge/>
            <w:tcBorders>
              <w:bottom w:val="single" w:sz="4" w:space="0" w:color="auto"/>
            </w:tcBorders>
          </w:tcPr>
          <w:p w:rsidR="000B6985" w:rsidRPr="004C5B2E" w:rsidRDefault="000B6985" w:rsidP="00F91A6C">
            <w:pPr>
              <w:pStyle w:val="ConsPlusNormal"/>
              <w:jc w:val="both"/>
              <w:rPr>
                <w:rFonts w:ascii="Times New Roman" w:hAnsi="Times New Roman" w:cs="Times New Roman"/>
                <w:sz w:val="24"/>
              </w:rPr>
            </w:pPr>
          </w:p>
        </w:tc>
        <w:tc>
          <w:tcPr>
            <w:tcW w:w="1276" w:type="dxa"/>
            <w:gridSpan w:val="2"/>
            <w:vMerge/>
          </w:tcPr>
          <w:p w:rsidR="000B6985" w:rsidRPr="004C5B2E" w:rsidRDefault="000B6985" w:rsidP="00F91A6C">
            <w:pPr>
              <w:pStyle w:val="ConsPlusNormal"/>
              <w:jc w:val="both"/>
              <w:rPr>
                <w:rFonts w:ascii="Times New Roman" w:hAnsi="Times New Roman" w:cs="Times New Roman"/>
                <w:sz w:val="24"/>
              </w:rPr>
            </w:pPr>
          </w:p>
        </w:tc>
        <w:tc>
          <w:tcPr>
            <w:tcW w:w="1843" w:type="dxa"/>
            <w:gridSpan w:val="2"/>
            <w:vMerge/>
            <w:tcBorders>
              <w:bottom w:val="single" w:sz="4" w:space="0" w:color="auto"/>
            </w:tcBorders>
          </w:tcPr>
          <w:p w:rsidR="000B6985" w:rsidRPr="004C5B2E" w:rsidRDefault="000B6985" w:rsidP="00F91A6C">
            <w:pPr>
              <w:pStyle w:val="ConsPlusNormal"/>
              <w:jc w:val="both"/>
              <w:rPr>
                <w:rFonts w:ascii="Times New Roman" w:hAnsi="Times New Roman" w:cs="Times New Roman"/>
                <w:sz w:val="24"/>
              </w:rPr>
            </w:pPr>
          </w:p>
        </w:tc>
        <w:tc>
          <w:tcPr>
            <w:tcW w:w="2198" w:type="dxa"/>
            <w:gridSpan w:val="3"/>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gridSpan w:val="2"/>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gridSpan w:val="3"/>
            <w:tcBorders>
              <w:bottom w:val="single" w:sz="4" w:space="0" w:color="auto"/>
            </w:tcBorders>
          </w:tcPr>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9" w:type="dxa"/>
            <w:gridSpan w:val="2"/>
            <w:tcBorders>
              <w:bottom w:val="single" w:sz="4" w:space="0" w:color="auto"/>
            </w:tcBorders>
          </w:tcPr>
          <w:p w:rsidR="000B6985" w:rsidRPr="00D806EE" w:rsidRDefault="000B6985" w:rsidP="00F91A6C">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B6985" w:rsidRPr="008468DB" w:rsidRDefault="000B6985" w:rsidP="00F91A6C">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B6985" w:rsidRPr="008468DB" w:rsidTr="004C61F6">
        <w:tc>
          <w:tcPr>
            <w:tcW w:w="988" w:type="dxa"/>
            <w:gridSpan w:val="2"/>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gridSpan w:val="3"/>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gridSpan w:val="3"/>
          </w:tcPr>
          <w:p w:rsidR="000B6985"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gridSpan w:val="2"/>
          </w:tcPr>
          <w:p w:rsidR="000B6985"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gridSpan w:val="2"/>
          </w:tcPr>
          <w:p w:rsidR="000B6985" w:rsidRPr="004C5B2E"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gridSpan w:val="3"/>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gridSpan w:val="2"/>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gridSpan w:val="3"/>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15</w:t>
            </w:r>
          </w:p>
        </w:tc>
        <w:tc>
          <w:tcPr>
            <w:tcW w:w="1989" w:type="dxa"/>
            <w:gridSpan w:val="2"/>
          </w:tcPr>
          <w:p w:rsidR="000B6985" w:rsidRPr="008468DB" w:rsidRDefault="000B6985" w:rsidP="00F91A6C">
            <w:pPr>
              <w:pStyle w:val="ConsPlusNormal"/>
              <w:jc w:val="center"/>
              <w:rPr>
                <w:rFonts w:ascii="Times New Roman" w:hAnsi="Times New Roman" w:cs="Times New Roman"/>
                <w:sz w:val="24"/>
              </w:rPr>
            </w:pPr>
            <w:r>
              <w:rPr>
                <w:rFonts w:ascii="Times New Roman" w:hAnsi="Times New Roman" w:cs="Times New Roman"/>
                <w:sz w:val="24"/>
              </w:rPr>
              <w:t>16</w:t>
            </w:r>
          </w:p>
        </w:tc>
      </w:tr>
      <w:tr w:rsidR="004C61F6" w:rsidTr="004C61F6">
        <w:trPr>
          <w:gridAfter w:val="1"/>
          <w:wAfter w:w="33" w:type="dxa"/>
        </w:trPr>
        <w:tc>
          <w:tcPr>
            <w:tcW w:w="14709" w:type="dxa"/>
            <w:gridSpan w:val="21"/>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4C61F6" w:rsidTr="004C61F6">
        <w:trPr>
          <w:gridAfter w:val="1"/>
          <w:wAfter w:w="33" w:type="dxa"/>
        </w:trPr>
        <w:tc>
          <w:tcPr>
            <w:tcW w:w="5039" w:type="dxa"/>
            <w:gridSpan w:val="7"/>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lastRenderedPageBreak/>
              <w:t>Для договоров аренды и безвозмездного пользования</w:t>
            </w:r>
          </w:p>
        </w:tc>
        <w:tc>
          <w:tcPr>
            <w:tcW w:w="1943" w:type="dxa"/>
            <w:gridSpan w:val="4"/>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741" w:type="dxa"/>
            <w:gridSpan w:val="2"/>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68" w:type="dxa"/>
            <w:gridSpan w:val="3"/>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877" w:type="dxa"/>
            <w:gridSpan w:val="3"/>
            <w:vMerge w:val="restart"/>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2041" w:type="dxa"/>
            <w:gridSpan w:val="2"/>
            <w:vMerge w:val="restart"/>
          </w:tcPr>
          <w:p w:rsidR="004C61F6" w:rsidRPr="00D8461E" w:rsidRDefault="004C61F6" w:rsidP="00F91A6C">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4C61F6" w:rsidTr="004C61F6">
        <w:trPr>
          <w:gridAfter w:val="1"/>
          <w:wAfter w:w="33" w:type="dxa"/>
        </w:trPr>
        <w:tc>
          <w:tcPr>
            <w:tcW w:w="2599" w:type="dxa"/>
            <w:gridSpan w:val="4"/>
          </w:tcPr>
          <w:p w:rsidR="004C61F6" w:rsidRPr="00D8461E" w:rsidRDefault="004C61F6" w:rsidP="00F91A6C">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440" w:type="dxa"/>
            <w:gridSpan w:val="3"/>
          </w:tcPr>
          <w:p w:rsidR="004C61F6" w:rsidRPr="00D8461E" w:rsidRDefault="004C61F6" w:rsidP="00F91A6C">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943" w:type="dxa"/>
            <w:gridSpan w:val="4"/>
            <w:vMerge/>
          </w:tcPr>
          <w:p w:rsidR="004C61F6" w:rsidRPr="00D8461E" w:rsidRDefault="004C61F6" w:rsidP="00F91A6C">
            <w:pPr>
              <w:pStyle w:val="ConsPlusNormal"/>
              <w:jc w:val="both"/>
              <w:rPr>
                <w:rFonts w:ascii="Times New Roman" w:hAnsi="Times New Roman" w:cs="Times New Roman"/>
                <w:sz w:val="24"/>
              </w:rPr>
            </w:pPr>
          </w:p>
        </w:tc>
        <w:tc>
          <w:tcPr>
            <w:tcW w:w="1741" w:type="dxa"/>
            <w:gridSpan w:val="2"/>
            <w:vMerge/>
          </w:tcPr>
          <w:p w:rsidR="004C61F6" w:rsidRPr="00D8461E" w:rsidRDefault="004C61F6" w:rsidP="00F91A6C">
            <w:pPr>
              <w:pStyle w:val="ConsPlusNormal"/>
              <w:jc w:val="both"/>
              <w:rPr>
                <w:rFonts w:ascii="Times New Roman" w:hAnsi="Times New Roman" w:cs="Times New Roman"/>
                <w:sz w:val="24"/>
              </w:rPr>
            </w:pPr>
          </w:p>
        </w:tc>
        <w:tc>
          <w:tcPr>
            <w:tcW w:w="2068" w:type="dxa"/>
            <w:gridSpan w:val="3"/>
            <w:vMerge/>
          </w:tcPr>
          <w:p w:rsidR="004C61F6" w:rsidRPr="00D8461E" w:rsidRDefault="004C61F6" w:rsidP="00F91A6C">
            <w:pPr>
              <w:pStyle w:val="ConsPlusNormal"/>
              <w:jc w:val="both"/>
              <w:rPr>
                <w:rFonts w:ascii="Times New Roman" w:hAnsi="Times New Roman" w:cs="Times New Roman"/>
                <w:sz w:val="24"/>
              </w:rPr>
            </w:pPr>
          </w:p>
        </w:tc>
        <w:tc>
          <w:tcPr>
            <w:tcW w:w="1877" w:type="dxa"/>
            <w:gridSpan w:val="3"/>
            <w:vMerge/>
          </w:tcPr>
          <w:p w:rsidR="004C61F6" w:rsidRPr="00D8461E" w:rsidRDefault="004C61F6" w:rsidP="00F91A6C">
            <w:pPr>
              <w:pStyle w:val="ConsPlusNormal"/>
              <w:jc w:val="both"/>
              <w:rPr>
                <w:rFonts w:ascii="Times New Roman" w:hAnsi="Times New Roman" w:cs="Times New Roman"/>
                <w:sz w:val="24"/>
              </w:rPr>
            </w:pPr>
          </w:p>
        </w:tc>
        <w:tc>
          <w:tcPr>
            <w:tcW w:w="2041" w:type="dxa"/>
            <w:gridSpan w:val="2"/>
            <w:vMerge/>
          </w:tcPr>
          <w:p w:rsidR="004C61F6" w:rsidRPr="00D8461E" w:rsidRDefault="004C61F6" w:rsidP="00F91A6C">
            <w:pPr>
              <w:pStyle w:val="ConsPlusNormal"/>
              <w:jc w:val="both"/>
              <w:rPr>
                <w:rFonts w:ascii="Times New Roman" w:hAnsi="Times New Roman" w:cs="Times New Roman"/>
                <w:sz w:val="24"/>
              </w:rPr>
            </w:pPr>
          </w:p>
        </w:tc>
      </w:tr>
      <w:tr w:rsidR="004C61F6" w:rsidTr="004C61F6">
        <w:trPr>
          <w:gridAfter w:val="1"/>
          <w:wAfter w:w="33" w:type="dxa"/>
        </w:trPr>
        <w:tc>
          <w:tcPr>
            <w:tcW w:w="2599" w:type="dxa"/>
            <w:gridSpan w:val="4"/>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17</w:t>
            </w:r>
          </w:p>
        </w:tc>
        <w:tc>
          <w:tcPr>
            <w:tcW w:w="2440" w:type="dxa"/>
            <w:gridSpan w:val="3"/>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18</w:t>
            </w:r>
          </w:p>
        </w:tc>
        <w:tc>
          <w:tcPr>
            <w:tcW w:w="1943" w:type="dxa"/>
            <w:gridSpan w:val="4"/>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19</w:t>
            </w:r>
          </w:p>
        </w:tc>
        <w:tc>
          <w:tcPr>
            <w:tcW w:w="1741" w:type="dxa"/>
            <w:gridSpan w:val="2"/>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20</w:t>
            </w:r>
          </w:p>
        </w:tc>
        <w:tc>
          <w:tcPr>
            <w:tcW w:w="2068" w:type="dxa"/>
            <w:gridSpan w:val="3"/>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21</w:t>
            </w:r>
          </w:p>
        </w:tc>
        <w:tc>
          <w:tcPr>
            <w:tcW w:w="1877" w:type="dxa"/>
            <w:gridSpan w:val="3"/>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22</w:t>
            </w:r>
          </w:p>
        </w:tc>
        <w:tc>
          <w:tcPr>
            <w:tcW w:w="2041" w:type="dxa"/>
            <w:gridSpan w:val="2"/>
          </w:tcPr>
          <w:p w:rsidR="004C61F6" w:rsidRPr="00D8461E" w:rsidRDefault="004C61F6" w:rsidP="00F91A6C">
            <w:pPr>
              <w:pStyle w:val="ConsPlusNormal"/>
              <w:jc w:val="center"/>
              <w:rPr>
                <w:rFonts w:ascii="Times New Roman" w:hAnsi="Times New Roman" w:cs="Times New Roman"/>
                <w:sz w:val="24"/>
              </w:rPr>
            </w:pPr>
            <w:r>
              <w:rPr>
                <w:rFonts w:ascii="Times New Roman" w:hAnsi="Times New Roman" w:cs="Times New Roman"/>
                <w:sz w:val="24"/>
              </w:rPr>
              <w:t>23</w:t>
            </w:r>
          </w:p>
        </w:tc>
      </w:tr>
    </w:tbl>
    <w:p w:rsidR="000B6985" w:rsidRDefault="000B6985" w:rsidP="004C61F6">
      <w:pPr>
        <w:widowControl w:val="0"/>
        <w:suppressAutoHyphens/>
        <w:spacing w:after="0" w:line="240" w:lineRule="auto"/>
        <w:rPr>
          <w:rFonts w:ascii="Times New Roman" w:eastAsia="Times New Roman" w:hAnsi="Times New Roman" w:cs="Times New Roman"/>
          <w:sz w:val="24"/>
          <w:szCs w:val="24"/>
          <w:lang w:eastAsia="ru-RU"/>
        </w:rPr>
        <w:sectPr w:rsidR="000B6985" w:rsidSect="000B6985">
          <w:pgSz w:w="16838" w:h="11906" w:orient="landscape"/>
          <w:pgMar w:top="851" w:right="1134" w:bottom="1701" w:left="1134" w:header="709" w:footer="709" w:gutter="0"/>
          <w:cols w:space="708"/>
          <w:docGrid w:linePitch="360"/>
        </w:sect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4C61F6">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Приложение № 3</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Утверждены </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C210B0">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решением</w:t>
      </w:r>
      <w:r w:rsidR="00F35A0D" w:rsidRPr="00F35A0D">
        <w:rPr>
          <w:rFonts w:ascii="Times New Roman" w:eastAsia="Times New Roman" w:hAnsi="Times New Roman" w:cs="Times New Roman"/>
          <w:sz w:val="24"/>
          <w:szCs w:val="24"/>
          <w:lang w:eastAsia="ru-RU"/>
        </w:rPr>
        <w:t xml:space="preserve"> Собрания депутатов  </w:t>
      </w:r>
    </w:p>
    <w:p w:rsidR="00C210B0" w:rsidRDefault="00B7698B"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Титовского</w:t>
      </w:r>
      <w:proofErr w:type="spellEnd"/>
      <w:r w:rsidR="00C210B0">
        <w:rPr>
          <w:rFonts w:ascii="Times New Roman" w:eastAsia="Times New Roman" w:hAnsi="Times New Roman" w:cs="Times New Roman"/>
          <w:sz w:val="24"/>
          <w:szCs w:val="24"/>
          <w:lang w:eastAsia="ru-RU"/>
        </w:rPr>
        <w:t xml:space="preserve"> сельсовета</w:t>
      </w:r>
    </w:p>
    <w:p w:rsidR="006B7601" w:rsidRPr="006B7601" w:rsidRDefault="00C210B0"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006B7601" w:rsidRPr="006B7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C210B0">
      <w:pPr>
        <w:widowControl w:val="0"/>
        <w:suppressAutoHyphens/>
        <w:spacing w:after="0" w:line="240" w:lineRule="auto"/>
        <w:jc w:val="center"/>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Виды муниципального имущества, которое используется для формирования перечня  муниципального имущества муниципального образования «</w:t>
      </w:r>
      <w:proofErr w:type="spellStart"/>
      <w:r w:rsidR="00B7698B">
        <w:rPr>
          <w:rFonts w:ascii="Times New Roman" w:eastAsia="Times New Roman" w:hAnsi="Times New Roman" w:cs="Times New Roman"/>
          <w:sz w:val="24"/>
          <w:szCs w:val="24"/>
          <w:lang w:eastAsia="ru-RU"/>
        </w:rPr>
        <w:t>Титовский</w:t>
      </w:r>
      <w:proofErr w:type="spellEnd"/>
      <w:r w:rsidR="004C61F6">
        <w:rPr>
          <w:rFonts w:ascii="Times New Roman" w:eastAsia="Times New Roman" w:hAnsi="Times New Roman" w:cs="Times New Roman"/>
          <w:sz w:val="24"/>
          <w:szCs w:val="24"/>
          <w:lang w:eastAsia="ru-RU"/>
        </w:rPr>
        <w:t xml:space="preserve"> сельсовет</w:t>
      </w:r>
      <w:r w:rsidRPr="006B7601">
        <w:rPr>
          <w:rFonts w:ascii="Times New Roman" w:eastAsia="Times New Roman" w:hAnsi="Times New Roman" w:cs="Times New Roman"/>
          <w:sz w:val="24"/>
          <w:szCs w:val="24"/>
          <w:lang w:eastAsia="ru-RU"/>
        </w:rPr>
        <w:t>»</w:t>
      </w:r>
      <w:r w:rsidR="004C61F6">
        <w:rPr>
          <w:rFonts w:ascii="Times New Roman" w:eastAsia="Times New Roman" w:hAnsi="Times New Roman" w:cs="Times New Roman"/>
          <w:sz w:val="24"/>
          <w:szCs w:val="24"/>
          <w:lang w:eastAsia="ru-RU"/>
        </w:rPr>
        <w:t xml:space="preserve"> </w:t>
      </w:r>
      <w:proofErr w:type="spellStart"/>
      <w:r w:rsidR="004C61F6">
        <w:rPr>
          <w:rFonts w:ascii="Times New Roman" w:eastAsia="Times New Roman" w:hAnsi="Times New Roman" w:cs="Times New Roman"/>
          <w:sz w:val="24"/>
          <w:szCs w:val="24"/>
          <w:lang w:eastAsia="ru-RU"/>
        </w:rPr>
        <w:t>Щигровского</w:t>
      </w:r>
      <w:proofErr w:type="spellEnd"/>
      <w:r w:rsidR="004C61F6">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применяющим специальный налоговый режим</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3. Имущество, переданное субъекту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 xml:space="preserve">физическим лицам, применяющим специальный налоговый режим </w:t>
      </w:r>
      <w:r w:rsidR="006B7601" w:rsidRPr="006B7601">
        <w:rPr>
          <w:rFonts w:ascii="Times New Roman" w:eastAsia="Times New Roman" w:hAnsi="Times New Roman" w:cs="Times New Roman"/>
          <w:sz w:val="24"/>
          <w:szCs w:val="24"/>
          <w:lang w:eastAsia="ru-RU"/>
        </w:rPr>
        <w:t>по договору аренды, срок действия которого составляет не менее пяти лет;</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4. </w:t>
      </w:r>
      <w:proofErr w:type="gramStart"/>
      <w:r w:rsidR="006B7601" w:rsidRPr="006B7601">
        <w:rPr>
          <w:rFonts w:ascii="Times New Roman" w:eastAsia="Times New Roman" w:hAnsi="Times New Roman" w:cs="Times New Roman"/>
          <w:sz w:val="24"/>
          <w:szCs w:val="24"/>
          <w:lang w:eastAsia="ru-RU"/>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w:t>
      </w:r>
      <w:r>
        <w:rPr>
          <w:rFonts w:ascii="Times New Roman" w:eastAsia="Times New Roman" w:hAnsi="Times New Roman" w:cs="Times New Roman"/>
          <w:sz w:val="24"/>
          <w:szCs w:val="24"/>
          <w:lang w:eastAsia="ru-RU"/>
        </w:rPr>
        <w:t>ляет муниципальное образование «</w:t>
      </w:r>
      <w:proofErr w:type="spellStart"/>
      <w:r w:rsidR="00B7698B">
        <w:rPr>
          <w:rFonts w:ascii="Times New Roman" w:eastAsia="Times New Roman" w:hAnsi="Times New Roman" w:cs="Times New Roman"/>
          <w:sz w:val="24"/>
          <w:szCs w:val="24"/>
          <w:lang w:eastAsia="ru-RU"/>
        </w:rPr>
        <w:t>Титовский</w:t>
      </w:r>
      <w:proofErr w:type="spellEnd"/>
      <w:r>
        <w:rPr>
          <w:rFonts w:ascii="Times New Roman" w:eastAsia="Times New Roman" w:hAnsi="Times New Roman" w:cs="Times New Roman"/>
          <w:sz w:val="24"/>
          <w:szCs w:val="24"/>
          <w:lang w:eastAsia="ru-RU"/>
        </w:rPr>
        <w:t xml:space="preserve"> сельсовет</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006B7601" w:rsidRPr="006B7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 в соответствии с законодательством РФ.</w:t>
      </w:r>
    </w:p>
    <w:p w:rsidR="006B7601" w:rsidRPr="006B7601" w:rsidRDefault="004C61F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9F701C" w:rsidRPr="004F2242" w:rsidRDefault="009F701C" w:rsidP="009F701C">
      <w:pPr>
        <w:rPr>
          <w:rFonts w:ascii="Times New Roman" w:hAnsi="Times New Roman" w:cs="Times New Roman"/>
          <w:sz w:val="24"/>
          <w:szCs w:val="24"/>
        </w:rPr>
      </w:pPr>
    </w:p>
    <w:sectPr w:rsidR="009F701C" w:rsidRPr="004F2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33"/>
    <w:rsid w:val="00022637"/>
    <w:rsid w:val="000874FF"/>
    <w:rsid w:val="000B6985"/>
    <w:rsid w:val="000E061D"/>
    <w:rsid w:val="001159A3"/>
    <w:rsid w:val="003158DC"/>
    <w:rsid w:val="00325C1E"/>
    <w:rsid w:val="00481E8C"/>
    <w:rsid w:val="004C61F6"/>
    <w:rsid w:val="004F2242"/>
    <w:rsid w:val="006B7601"/>
    <w:rsid w:val="00706F33"/>
    <w:rsid w:val="00767628"/>
    <w:rsid w:val="00783073"/>
    <w:rsid w:val="009F701C"/>
    <w:rsid w:val="00B16542"/>
    <w:rsid w:val="00B7698B"/>
    <w:rsid w:val="00BC6C3F"/>
    <w:rsid w:val="00C210B0"/>
    <w:rsid w:val="00C5795B"/>
    <w:rsid w:val="00D31FB5"/>
    <w:rsid w:val="00DB5F85"/>
    <w:rsid w:val="00E556A5"/>
    <w:rsid w:val="00EB5AE0"/>
    <w:rsid w:val="00ED6B43"/>
    <w:rsid w:val="00F3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6011">
      <w:bodyDiv w:val="1"/>
      <w:marLeft w:val="0"/>
      <w:marRight w:val="0"/>
      <w:marTop w:val="0"/>
      <w:marBottom w:val="0"/>
      <w:divBdr>
        <w:top w:val="none" w:sz="0" w:space="0" w:color="auto"/>
        <w:left w:val="none" w:sz="0" w:space="0" w:color="auto"/>
        <w:bottom w:val="none" w:sz="0" w:space="0" w:color="auto"/>
        <w:right w:val="none" w:sz="0" w:space="0" w:color="auto"/>
      </w:divBdr>
    </w:div>
    <w:div w:id="466748748">
      <w:bodyDiv w:val="1"/>
      <w:marLeft w:val="0"/>
      <w:marRight w:val="0"/>
      <w:marTop w:val="0"/>
      <w:marBottom w:val="0"/>
      <w:divBdr>
        <w:top w:val="none" w:sz="0" w:space="0" w:color="auto"/>
        <w:left w:val="none" w:sz="0" w:space="0" w:color="auto"/>
        <w:bottom w:val="none" w:sz="0" w:space="0" w:color="auto"/>
        <w:right w:val="none" w:sz="0" w:space="0" w:color="auto"/>
      </w:divBdr>
    </w:div>
    <w:div w:id="550385288">
      <w:bodyDiv w:val="1"/>
      <w:marLeft w:val="0"/>
      <w:marRight w:val="0"/>
      <w:marTop w:val="0"/>
      <w:marBottom w:val="0"/>
      <w:divBdr>
        <w:top w:val="none" w:sz="0" w:space="0" w:color="auto"/>
        <w:left w:val="none" w:sz="0" w:space="0" w:color="auto"/>
        <w:bottom w:val="none" w:sz="0" w:space="0" w:color="auto"/>
        <w:right w:val="none" w:sz="0" w:space="0" w:color="auto"/>
      </w:divBdr>
      <w:divsChild>
        <w:div w:id="138205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2020-11-24T09:00:00Z</cp:lastPrinted>
  <dcterms:created xsi:type="dcterms:W3CDTF">2020-09-25T07:42:00Z</dcterms:created>
  <dcterms:modified xsi:type="dcterms:W3CDTF">2020-11-24T09:02:00Z</dcterms:modified>
</cp:coreProperties>
</file>