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7" w:rsidRDefault="00AC6D0A">
      <w:pPr>
        <w:pStyle w:val="Standard"/>
      </w:pPr>
      <w:r>
        <w:t xml:space="preserve">                                                                </w:t>
      </w:r>
    </w:p>
    <w:p w:rsidR="001B28E7" w:rsidRDefault="00AC6D0A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B28E7" w:rsidRDefault="00AC6D0A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1B28E7" w:rsidRDefault="00AC6D0A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1B28E7" w:rsidRDefault="001B28E7">
      <w:pPr>
        <w:pStyle w:val="Standard"/>
        <w:jc w:val="center"/>
      </w:pPr>
    </w:p>
    <w:p w:rsidR="001B28E7" w:rsidRDefault="001B28E7">
      <w:pPr>
        <w:pStyle w:val="Standard"/>
        <w:jc w:val="center"/>
      </w:pPr>
    </w:p>
    <w:p w:rsidR="001B28E7" w:rsidRDefault="00AC6D0A">
      <w:pPr>
        <w:pStyle w:val="Standard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B28E7" w:rsidRDefault="001B28E7">
      <w:pPr>
        <w:pStyle w:val="Standard"/>
      </w:pPr>
    </w:p>
    <w:p w:rsidR="001B28E7" w:rsidRDefault="00AC6D0A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   04.04. 2024 г.                                                           № </w:t>
      </w:r>
      <w:r w:rsidR="00D22320">
        <w:rPr>
          <w:color w:val="000000"/>
          <w:sz w:val="24"/>
          <w:szCs w:val="24"/>
        </w:rPr>
        <w:t>54</w:t>
      </w:r>
    </w:p>
    <w:p w:rsidR="001B28E7" w:rsidRDefault="00D22320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AC6D0A">
        <w:rPr>
          <w:sz w:val="28"/>
          <w:szCs w:val="28"/>
        </w:rPr>
        <w:t>б утверждении отчета по исполнению</w:t>
      </w:r>
    </w:p>
    <w:p w:rsidR="001B28E7" w:rsidRDefault="00AC6D0A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1B28E7" w:rsidRDefault="00AC6D0A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</w:p>
    <w:p w:rsidR="001B28E7" w:rsidRDefault="00AC6D0A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района Курской области за 1 квартал  2024 года</w:t>
      </w:r>
    </w:p>
    <w:p w:rsidR="001B28E7" w:rsidRDefault="001B28E7">
      <w:pPr>
        <w:pStyle w:val="Standard"/>
        <w:rPr>
          <w:sz w:val="28"/>
          <w:szCs w:val="28"/>
        </w:rPr>
      </w:pPr>
    </w:p>
    <w:p w:rsidR="001B28E7" w:rsidRDefault="00AC6D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области,   Администрация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1B28E7" w:rsidRDefault="001B28E7">
      <w:pPr>
        <w:pStyle w:val="Standard"/>
        <w:rPr>
          <w:sz w:val="28"/>
          <w:szCs w:val="28"/>
        </w:rPr>
      </w:pPr>
    </w:p>
    <w:p w:rsidR="001B28E7" w:rsidRDefault="00AC6D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B28E7" w:rsidRDefault="001B28E7">
      <w:pPr>
        <w:pStyle w:val="Standard"/>
        <w:rPr>
          <w:sz w:val="28"/>
          <w:szCs w:val="28"/>
        </w:rPr>
      </w:pPr>
    </w:p>
    <w:p w:rsidR="001B28E7" w:rsidRDefault="00AC6D0A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1.   Утвердить отчет об исполнении бюджета  муниципального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1 квартал  2024 года (прилагается)</w:t>
      </w:r>
    </w:p>
    <w:p w:rsidR="001B28E7" w:rsidRDefault="00AC6D0A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2. Отчет  об исполнении бюджета  муниципального 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 1 квартал  2024 разместить на сайте Администрации  муниципального образования « 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области.</w:t>
      </w:r>
    </w:p>
    <w:p w:rsidR="001B28E7" w:rsidRDefault="00AC6D0A">
      <w:pPr>
        <w:pStyle w:val="16"/>
        <w:ind w:left="0"/>
      </w:pPr>
      <w:r>
        <w:rPr>
          <w:sz w:val="28"/>
          <w:szCs w:val="28"/>
        </w:rPr>
        <w:t xml:space="preserve">  3. Разместить на официальном  сайте Администрации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 области </w:t>
      </w:r>
      <w:r w:rsidR="00D22320">
        <w:rPr>
          <w:sz w:val="28"/>
          <w:szCs w:val="28"/>
        </w:rPr>
        <w:t xml:space="preserve">в сети Интернет  </w:t>
      </w:r>
      <w:r>
        <w:rPr>
          <w:sz w:val="28"/>
          <w:szCs w:val="28"/>
        </w:rPr>
        <w:t xml:space="preserve"> «Об утверждении отчета об исполнении бюджета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1 квартал  2024».</w:t>
      </w:r>
    </w:p>
    <w:p w:rsidR="001B28E7" w:rsidRDefault="00AC6D0A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4.Настоящее  постановление  вступает в силу со дня его обнародования.</w:t>
      </w:r>
    </w:p>
    <w:p w:rsidR="001B28E7" w:rsidRDefault="001B28E7">
      <w:pPr>
        <w:pStyle w:val="Standard"/>
        <w:rPr>
          <w:sz w:val="28"/>
          <w:szCs w:val="28"/>
        </w:rPr>
      </w:pPr>
    </w:p>
    <w:p w:rsidR="001B28E7" w:rsidRDefault="00AC6D0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B28E7" w:rsidRDefault="00AC6D0A">
      <w:pPr>
        <w:pStyle w:val="Standard"/>
      </w:pPr>
      <w:r>
        <w:rPr>
          <w:sz w:val="24"/>
          <w:szCs w:val="24"/>
        </w:rPr>
        <w:t xml:space="preserve"> Г</w:t>
      </w:r>
      <w:r>
        <w:rPr>
          <w:sz w:val="28"/>
          <w:szCs w:val="28"/>
        </w:rPr>
        <w:t xml:space="preserve">лава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                                          </w:t>
      </w:r>
      <w:proofErr w:type="spellStart"/>
      <w:r>
        <w:rPr>
          <w:sz w:val="28"/>
          <w:szCs w:val="28"/>
        </w:rPr>
        <w:t>Скулков</w:t>
      </w:r>
      <w:proofErr w:type="spellEnd"/>
      <w:r>
        <w:rPr>
          <w:sz w:val="28"/>
          <w:szCs w:val="28"/>
        </w:rPr>
        <w:t xml:space="preserve"> С.Г.</w:t>
      </w:r>
    </w:p>
    <w:p w:rsidR="001B28E7" w:rsidRDefault="001B28E7">
      <w:pPr>
        <w:pStyle w:val="Standard"/>
        <w:jc w:val="right"/>
        <w:rPr>
          <w:sz w:val="24"/>
          <w:szCs w:val="24"/>
        </w:rPr>
      </w:pPr>
    </w:p>
    <w:p w:rsidR="001B28E7" w:rsidRDefault="001B28E7">
      <w:pPr>
        <w:pStyle w:val="Standard"/>
        <w:jc w:val="right"/>
        <w:rPr>
          <w:sz w:val="24"/>
          <w:szCs w:val="24"/>
        </w:rPr>
      </w:pPr>
    </w:p>
    <w:p w:rsidR="001B28E7" w:rsidRDefault="001B28E7">
      <w:pPr>
        <w:pStyle w:val="Standard"/>
        <w:jc w:val="right"/>
        <w:rPr>
          <w:sz w:val="24"/>
          <w:szCs w:val="24"/>
        </w:rPr>
      </w:pPr>
    </w:p>
    <w:p w:rsidR="001B28E7" w:rsidRDefault="001B28E7">
      <w:pPr>
        <w:pStyle w:val="Standard"/>
        <w:jc w:val="right"/>
        <w:rPr>
          <w:sz w:val="24"/>
          <w:szCs w:val="24"/>
        </w:rPr>
      </w:pPr>
    </w:p>
    <w:p w:rsidR="001B28E7" w:rsidRDefault="001B28E7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B28E7" w:rsidRDefault="001B28E7">
      <w:pPr>
        <w:pStyle w:val="af5"/>
        <w:jc w:val="right"/>
        <w:rPr>
          <w:rFonts w:ascii="Arial" w:hAnsi="Arial" w:cs="Arial"/>
        </w:rPr>
      </w:pPr>
    </w:p>
    <w:p w:rsidR="00D22320" w:rsidRPr="00D22320" w:rsidRDefault="00D22320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D22320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1B28E7" w:rsidRPr="00D22320" w:rsidRDefault="00D22320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D22320">
        <w:rPr>
          <w:rFonts w:ascii="Times New Roman" w:hAnsi="Times New Roman"/>
          <w:sz w:val="24"/>
          <w:szCs w:val="24"/>
        </w:rPr>
        <w:t xml:space="preserve"> от 04.04.2024г. № 54</w:t>
      </w:r>
    </w:p>
    <w:tbl>
      <w:tblPr>
        <w:tblW w:w="968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455"/>
        <w:gridCol w:w="108"/>
        <w:gridCol w:w="454"/>
        <w:gridCol w:w="390"/>
        <w:gridCol w:w="1037"/>
        <w:gridCol w:w="339"/>
        <w:gridCol w:w="332"/>
        <w:gridCol w:w="50"/>
        <w:gridCol w:w="34"/>
        <w:gridCol w:w="16"/>
        <w:gridCol w:w="34"/>
        <w:gridCol w:w="17"/>
        <w:gridCol w:w="33"/>
        <w:gridCol w:w="340"/>
        <w:gridCol w:w="761"/>
        <w:gridCol w:w="283"/>
        <w:gridCol w:w="520"/>
        <w:gridCol w:w="472"/>
        <w:gridCol w:w="142"/>
        <w:gridCol w:w="676"/>
        <w:gridCol w:w="248"/>
        <w:gridCol w:w="68"/>
        <w:gridCol w:w="16"/>
      </w:tblGrid>
      <w:tr w:rsidR="001B28E7" w:rsidRPr="00D22320" w:rsidTr="00CE79A5">
        <w:trPr>
          <w:trHeight w:val="150"/>
        </w:trPr>
        <w:tc>
          <w:tcPr>
            <w:tcW w:w="3315" w:type="dxa"/>
            <w:gridSpan w:val="2"/>
            <w:vAlign w:val="center"/>
          </w:tcPr>
          <w:p w:rsidR="001B28E7" w:rsidRPr="00D22320" w:rsidRDefault="001B28E7"/>
        </w:tc>
        <w:tc>
          <w:tcPr>
            <w:tcW w:w="562" w:type="dxa"/>
            <w:gridSpan w:val="2"/>
            <w:vAlign w:val="center"/>
          </w:tcPr>
          <w:p w:rsidR="001B28E7" w:rsidRPr="00D22320" w:rsidRDefault="001B28E7"/>
        </w:tc>
        <w:tc>
          <w:tcPr>
            <w:tcW w:w="390" w:type="dxa"/>
            <w:vAlign w:val="center"/>
          </w:tcPr>
          <w:p w:rsidR="001B28E7" w:rsidRPr="00D22320" w:rsidRDefault="001B28E7"/>
        </w:tc>
        <w:tc>
          <w:tcPr>
            <w:tcW w:w="1037" w:type="dxa"/>
            <w:vAlign w:val="center"/>
          </w:tcPr>
          <w:p w:rsidR="001B28E7" w:rsidRPr="00D22320" w:rsidRDefault="001B28E7"/>
        </w:tc>
        <w:tc>
          <w:tcPr>
            <w:tcW w:w="339" w:type="dxa"/>
            <w:vAlign w:val="center"/>
          </w:tcPr>
          <w:p w:rsidR="001B28E7" w:rsidRPr="00D22320" w:rsidRDefault="001B28E7"/>
        </w:tc>
        <w:tc>
          <w:tcPr>
            <w:tcW w:w="332" w:type="dxa"/>
            <w:vAlign w:val="center"/>
          </w:tcPr>
          <w:p w:rsidR="001B28E7" w:rsidRPr="00D22320" w:rsidRDefault="001B28E7"/>
        </w:tc>
        <w:tc>
          <w:tcPr>
            <w:tcW w:w="84" w:type="dxa"/>
            <w:gridSpan w:val="2"/>
            <w:vAlign w:val="center"/>
          </w:tcPr>
          <w:p w:rsidR="001B28E7" w:rsidRPr="00D22320" w:rsidRDefault="001B28E7"/>
        </w:tc>
        <w:tc>
          <w:tcPr>
            <w:tcW w:w="50" w:type="dxa"/>
            <w:gridSpan w:val="2"/>
            <w:vAlign w:val="center"/>
          </w:tcPr>
          <w:p w:rsidR="001B28E7" w:rsidRPr="00D22320" w:rsidRDefault="001B28E7"/>
        </w:tc>
        <w:tc>
          <w:tcPr>
            <w:tcW w:w="390" w:type="dxa"/>
            <w:gridSpan w:val="3"/>
            <w:vAlign w:val="center"/>
          </w:tcPr>
          <w:p w:rsidR="001B28E7" w:rsidRPr="00D22320" w:rsidRDefault="001B28E7"/>
        </w:tc>
        <w:tc>
          <w:tcPr>
            <w:tcW w:w="1564" w:type="dxa"/>
            <w:gridSpan w:val="3"/>
            <w:vAlign w:val="center"/>
          </w:tcPr>
          <w:p w:rsidR="001B28E7" w:rsidRPr="00D22320" w:rsidRDefault="001B28E7"/>
        </w:tc>
        <w:tc>
          <w:tcPr>
            <w:tcW w:w="1290" w:type="dxa"/>
            <w:gridSpan w:val="3"/>
            <w:vAlign w:val="center"/>
          </w:tcPr>
          <w:p w:rsidR="001B28E7" w:rsidRPr="00D22320" w:rsidRDefault="001B28E7"/>
        </w:tc>
        <w:tc>
          <w:tcPr>
            <w:tcW w:w="329" w:type="dxa"/>
            <w:gridSpan w:val="3"/>
            <w:vAlign w:val="center"/>
          </w:tcPr>
          <w:p w:rsidR="001B28E7" w:rsidRPr="00D22320" w:rsidRDefault="001B28E7"/>
        </w:tc>
      </w:tr>
      <w:tr w:rsidR="001B28E7" w:rsidRPr="00D22320" w:rsidTr="006952D8">
        <w:trPr>
          <w:gridAfter w:val="2"/>
          <w:wAfter w:w="84" w:type="dxa"/>
          <w:trHeight w:val="300"/>
        </w:trPr>
        <w:tc>
          <w:tcPr>
            <w:tcW w:w="9598" w:type="dxa"/>
            <w:gridSpan w:val="22"/>
            <w:vAlign w:val="center"/>
            <w:hideMark/>
          </w:tcPr>
          <w:p w:rsidR="001B28E7" w:rsidRPr="00D22320" w:rsidRDefault="00AC6D0A">
            <w:pPr>
              <w:jc w:val="center"/>
              <w:rPr>
                <w:b/>
                <w:bCs/>
              </w:rPr>
            </w:pPr>
            <w:r w:rsidRPr="00D22320">
              <w:rPr>
                <w:b/>
                <w:bCs/>
              </w:rPr>
              <w:t>1. Доходы бюджета</w:t>
            </w:r>
          </w:p>
        </w:tc>
      </w:tr>
      <w:tr w:rsidR="001B28E7" w:rsidRPr="00D22320" w:rsidTr="00CE79A5">
        <w:trPr>
          <w:trHeight w:val="135"/>
        </w:trPr>
        <w:tc>
          <w:tcPr>
            <w:tcW w:w="2859" w:type="dxa"/>
            <w:vAlign w:val="center"/>
            <w:hideMark/>
          </w:tcPr>
          <w:p w:rsidR="001B28E7" w:rsidRPr="00D22320" w:rsidRDefault="001B28E7"/>
        </w:tc>
        <w:tc>
          <w:tcPr>
            <w:tcW w:w="564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844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1037" w:type="dxa"/>
            <w:vAlign w:val="center"/>
            <w:hideMark/>
          </w:tcPr>
          <w:p w:rsidR="001B28E7" w:rsidRPr="00D22320" w:rsidRDefault="001B28E7"/>
        </w:tc>
        <w:tc>
          <w:tcPr>
            <w:tcW w:w="339" w:type="dxa"/>
            <w:vAlign w:val="center"/>
            <w:hideMark/>
          </w:tcPr>
          <w:p w:rsidR="001B28E7" w:rsidRPr="00D22320" w:rsidRDefault="001B28E7"/>
        </w:tc>
        <w:tc>
          <w:tcPr>
            <w:tcW w:w="332" w:type="dxa"/>
            <w:vAlign w:val="center"/>
            <w:hideMark/>
          </w:tcPr>
          <w:p w:rsidR="001B28E7" w:rsidRPr="00D22320" w:rsidRDefault="001B28E7"/>
        </w:tc>
        <w:tc>
          <w:tcPr>
            <w:tcW w:w="84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390" w:type="dxa"/>
            <w:gridSpan w:val="3"/>
            <w:vAlign w:val="center"/>
            <w:hideMark/>
          </w:tcPr>
          <w:p w:rsidR="001B28E7" w:rsidRPr="00D22320" w:rsidRDefault="001B28E7"/>
        </w:tc>
        <w:tc>
          <w:tcPr>
            <w:tcW w:w="1564" w:type="dxa"/>
            <w:gridSpan w:val="3"/>
            <w:vAlign w:val="center"/>
            <w:hideMark/>
          </w:tcPr>
          <w:p w:rsidR="001B28E7" w:rsidRPr="00D22320" w:rsidRDefault="001B28E7"/>
        </w:tc>
        <w:tc>
          <w:tcPr>
            <w:tcW w:w="1290" w:type="dxa"/>
            <w:gridSpan w:val="3"/>
            <w:vAlign w:val="center"/>
            <w:hideMark/>
          </w:tcPr>
          <w:p w:rsidR="001B28E7" w:rsidRPr="00D22320" w:rsidRDefault="001B28E7"/>
        </w:tc>
        <w:tc>
          <w:tcPr>
            <w:tcW w:w="329" w:type="dxa"/>
            <w:gridSpan w:val="3"/>
            <w:vAlign w:val="center"/>
            <w:hideMark/>
          </w:tcPr>
          <w:p w:rsidR="001B28E7" w:rsidRPr="00D22320" w:rsidRDefault="001B28E7"/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 Наименование показателя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Код</w:t>
            </w:r>
            <w:r w:rsidRPr="00D22320">
              <w:br/>
            </w:r>
            <w:proofErr w:type="spellStart"/>
            <w:r w:rsidRPr="00D22320">
              <w:t>стр</w:t>
            </w:r>
            <w:proofErr w:type="gramStart"/>
            <w:r w:rsidRPr="00D22320">
              <w:t>о</w:t>
            </w:r>
            <w:proofErr w:type="spellEnd"/>
            <w:r w:rsidRPr="00D22320">
              <w:t>-</w:t>
            </w:r>
            <w:proofErr w:type="gramEnd"/>
            <w:r w:rsidRPr="00D22320">
              <w:br/>
            </w:r>
            <w:proofErr w:type="spellStart"/>
            <w:r w:rsidRPr="00D22320">
              <w:t>ки</w:t>
            </w:r>
            <w:proofErr w:type="spellEnd"/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Код дохода по бюджетной классификации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8E7" w:rsidRPr="00D22320" w:rsidRDefault="00AC6D0A" w:rsidP="006952D8">
            <w:pPr>
              <w:ind w:left="821"/>
              <w:jc w:val="center"/>
            </w:pPr>
            <w:r w:rsidRPr="00D22320">
              <w:t xml:space="preserve">Утвержденные бюджетные </w:t>
            </w:r>
            <w:r w:rsidRPr="00D22320">
              <w:br/>
              <w:t>назначения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Исполнено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Неисполненные назначения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</w:t>
            </w: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3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6</w:t>
            </w:r>
          </w:p>
        </w:tc>
      </w:tr>
      <w:tr w:rsidR="001B28E7" w:rsidRPr="00D22320" w:rsidTr="00CE79A5">
        <w:trPr>
          <w:gridAfter w:val="2"/>
          <w:wAfter w:w="84" w:type="dxa"/>
          <w:trHeight w:val="300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r w:rsidRPr="00D22320">
              <w:t>Доходы бюджета - всего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270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x</w:t>
            </w:r>
          </w:p>
        </w:tc>
        <w:tc>
          <w:tcPr>
            <w:tcW w:w="141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1 892 468,00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1 005 304,18</w:t>
            </w:r>
          </w:p>
        </w:tc>
        <w:tc>
          <w:tcPr>
            <w:tcW w:w="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887 163,82</w:t>
            </w: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1B28E7" w:rsidRPr="00D22320" w:rsidRDefault="00AC6D0A">
            <w:r w:rsidRPr="00D22320">
              <w:t>в том числе:</w:t>
            </w:r>
          </w:p>
        </w:tc>
        <w:tc>
          <w:tcPr>
            <w:tcW w:w="564" w:type="dxa"/>
            <w:gridSpan w:val="2"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844" w:type="dxa"/>
            <w:gridSpan w:val="2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792" w:type="dxa"/>
            <w:gridSpan w:val="5"/>
            <w:tcBorders>
              <w:bottom w:val="nil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50" w:type="dxa"/>
            <w:gridSpan w:val="2"/>
            <w:tcBorders>
              <w:bottom w:val="nil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50" w:type="dxa"/>
            <w:gridSpan w:val="2"/>
            <w:tcBorders>
              <w:bottom w:val="nil"/>
              <w:righ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381" w:type="dxa"/>
            <w:gridSpan w:val="3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1B28E7" w:rsidRPr="00D22320" w:rsidRDefault="001B28E7">
            <w:pPr>
              <w:jc w:val="right"/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1B28E7" w:rsidRPr="00D22320" w:rsidRDefault="001B28E7">
            <w:pPr>
              <w:jc w:val="right"/>
            </w:pPr>
          </w:p>
        </w:tc>
        <w:tc>
          <w:tcPr>
            <w:tcW w:w="1008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8E7" w:rsidRPr="00D22320" w:rsidRDefault="001B28E7">
            <w:pPr>
              <w:jc w:val="right"/>
            </w:pP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НАЛОГОВЫЕ И НЕНАЛОГОВЫЕ ДОХОДЫ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1000000000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989 603,00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367 759,41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621 843,59</w:t>
            </w: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НАЛОГИ НА ПРИБЫЛЬ, ДОХОДЫ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1010000000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64 081,00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7 676,70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56 404,30</w:t>
            </w: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Налог на доходы физических лиц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1010200001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64 081,00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7 676,70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56 404,30</w:t>
            </w:r>
          </w:p>
        </w:tc>
      </w:tr>
      <w:tr w:rsidR="001B28E7" w:rsidRPr="00D22320" w:rsidTr="00CE79A5">
        <w:trPr>
          <w:trHeight w:val="26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proofErr w:type="gramStart"/>
            <w:r w:rsidRPr="00D2232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1010201001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64 081,00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7 676,70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56 404,30</w:t>
            </w: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НАЛОГИ НА ИМУЩЕСТВО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1060000000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889 772,00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360 082,71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529 689,29</w:t>
            </w: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Налог на имущество физических лиц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1060100000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28 456,00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168,64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28 287,36</w:t>
            </w:r>
          </w:p>
        </w:tc>
      </w:tr>
      <w:tr w:rsidR="001B28E7" w:rsidRPr="00D22320" w:rsidTr="00CE79A5">
        <w:trPr>
          <w:trHeight w:val="121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1060103010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28 456,00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168,64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28 287,36</w:t>
            </w: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Земельный налог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1060600000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861 316,00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359 914,07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501 401,93</w:t>
            </w: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Земельный налог с организаций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1060603000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505 243,00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347 565,01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157 677,99</w:t>
            </w:r>
          </w:p>
        </w:tc>
      </w:tr>
      <w:tr w:rsidR="001B28E7" w:rsidRPr="00D22320" w:rsidTr="00CE79A5">
        <w:trPr>
          <w:trHeight w:val="97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1060603310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505 243,00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347 565,01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157 677,99</w:t>
            </w: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Земельный налог с физических лиц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1060604000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356 073,00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12 349,06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343 723,94</w:t>
            </w:r>
          </w:p>
        </w:tc>
      </w:tr>
      <w:tr w:rsidR="001B28E7" w:rsidRPr="00D22320" w:rsidTr="00CE79A5">
        <w:trPr>
          <w:trHeight w:val="97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1060604310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356 073,00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12 349,06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343 723,94</w:t>
            </w:r>
          </w:p>
        </w:tc>
      </w:tr>
      <w:tr w:rsidR="001B28E7" w:rsidRPr="00D22320" w:rsidTr="00CE79A5">
        <w:trPr>
          <w:trHeight w:val="97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1110000000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35 750,00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35 750,00</w:t>
            </w:r>
          </w:p>
        </w:tc>
      </w:tr>
      <w:tr w:rsidR="001B28E7" w:rsidRPr="00D22320" w:rsidTr="00CE79A5">
        <w:trPr>
          <w:trHeight w:val="217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1110500000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35 750,00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35 750,00</w:t>
            </w:r>
          </w:p>
        </w:tc>
      </w:tr>
      <w:tr w:rsidR="001B28E7" w:rsidRPr="00D22320" w:rsidTr="00CE79A5">
        <w:trPr>
          <w:trHeight w:val="217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1110503000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35 750,00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35 750,00</w:t>
            </w:r>
          </w:p>
        </w:tc>
      </w:tr>
      <w:tr w:rsidR="001B28E7" w:rsidRPr="00D22320" w:rsidTr="00CE79A5">
        <w:trPr>
          <w:trHeight w:val="14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1110503510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35 750,00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35 750,00</w:t>
            </w: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БЕЗВОЗМЕЗДНЫЕ ПОСТУПЛЕНИЯ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2000000000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902 865,00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637 544,77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265 320,23</w:t>
            </w:r>
          </w:p>
        </w:tc>
      </w:tr>
      <w:tr w:rsidR="001B28E7" w:rsidRPr="00D22320" w:rsidTr="00CE79A5">
        <w:trPr>
          <w:trHeight w:val="73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БЕЗВОЗМЕЗДНЫЕ ПОСТУПЛЕНИЯ ОТ ДРУГИХ БЮДЖЕТОВ БЮДЖЕТНОЙ СИСТЕМЫ РОССИЙСКОЙ </w:t>
            </w:r>
            <w:r w:rsidRPr="00D22320">
              <w:lastRenderedPageBreak/>
              <w:t>ФЕДЕРАЦИИ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2020000000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902 865,00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638 468,50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264 396,50</w:t>
            </w:r>
          </w:p>
        </w:tc>
      </w:tr>
      <w:tr w:rsidR="001B28E7" w:rsidRPr="00D22320" w:rsidTr="00CE79A5">
        <w:trPr>
          <w:trHeight w:val="49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2021000000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390 497,00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227 283,00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163 214,00</w:t>
            </w:r>
          </w:p>
        </w:tc>
      </w:tr>
      <w:tr w:rsidR="001B28E7" w:rsidRPr="00D22320" w:rsidTr="00CE79A5">
        <w:trPr>
          <w:trHeight w:val="73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2021500200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135 319,00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135 319,00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trHeight w:val="73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2021500210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135 319,00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135 319,00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trHeight w:val="97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2021600100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255 178,00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91 964,00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163 214,00</w:t>
            </w:r>
          </w:p>
        </w:tc>
      </w:tr>
      <w:tr w:rsidR="001B28E7" w:rsidRPr="00D22320" w:rsidTr="00CE79A5">
        <w:trPr>
          <w:trHeight w:val="73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2021600110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255 178,00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91 964,00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163 214,00</w:t>
            </w:r>
          </w:p>
        </w:tc>
      </w:tr>
      <w:tr w:rsidR="001B28E7" w:rsidRPr="00D22320" w:rsidTr="00CE79A5">
        <w:trPr>
          <w:trHeight w:val="49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Субвенции бюджетам бюджетной системы Российской Федерации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2023000000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134 910,00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33 727,50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101 182,50</w:t>
            </w:r>
          </w:p>
        </w:tc>
      </w:tr>
      <w:tr w:rsidR="001B28E7" w:rsidRPr="00D22320" w:rsidTr="00CE79A5">
        <w:trPr>
          <w:trHeight w:val="97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2023511800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134 910,00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33 727,50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101 182,50</w:t>
            </w:r>
          </w:p>
        </w:tc>
      </w:tr>
      <w:tr w:rsidR="001B28E7" w:rsidRPr="00D22320" w:rsidTr="00CE79A5">
        <w:trPr>
          <w:trHeight w:val="121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D22320">
              <w:lastRenderedPageBreak/>
              <w:t>поселений, муниципальных и городских округов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2023511810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134 910,00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33 727,50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101 182,50</w:t>
            </w:r>
          </w:p>
        </w:tc>
      </w:tr>
      <w:tr w:rsidR="001B28E7" w:rsidRPr="00D22320" w:rsidTr="00CE79A5">
        <w:trPr>
          <w:trHeight w:val="2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Иные межбюджетные трансферты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2024000000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trHeight w:val="145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2024001400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trHeight w:val="169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2024001410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trHeight w:val="217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2080000000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-923,73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trHeight w:val="2175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2080500010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</w:t>
            </w:r>
          </w:p>
        </w:tc>
        <w:tc>
          <w:tcPr>
            <w:tcW w:w="1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-923,73</w:t>
            </w: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trHeight w:val="165"/>
        </w:trPr>
        <w:tc>
          <w:tcPr>
            <w:tcW w:w="2859" w:type="dxa"/>
            <w:vAlign w:val="center"/>
            <w:hideMark/>
          </w:tcPr>
          <w:p w:rsidR="001B28E7" w:rsidRPr="00D22320" w:rsidRDefault="001B28E7"/>
        </w:tc>
        <w:tc>
          <w:tcPr>
            <w:tcW w:w="564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844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037" w:type="dxa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339" w:type="dxa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332" w:type="dxa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84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381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134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008" w:type="dxa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1B28E7" w:rsidRPr="00D22320" w:rsidRDefault="001B28E7"/>
        </w:tc>
      </w:tr>
      <w:tr w:rsidR="001B28E7" w:rsidRPr="00D22320" w:rsidTr="00CE79A5">
        <w:trPr>
          <w:trHeight w:val="150"/>
        </w:trPr>
        <w:tc>
          <w:tcPr>
            <w:tcW w:w="2859" w:type="dxa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564" w:type="dxa"/>
            <w:gridSpan w:val="2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844" w:type="dxa"/>
            <w:gridSpan w:val="2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1037" w:type="dxa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339" w:type="dxa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332" w:type="dxa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84" w:type="dxa"/>
            <w:gridSpan w:val="2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1B28E7" w:rsidRPr="00D22320" w:rsidRDefault="001B28E7">
            <w:pPr>
              <w:jc w:val="right"/>
            </w:pPr>
          </w:p>
        </w:tc>
        <w:tc>
          <w:tcPr>
            <w:tcW w:w="1381" w:type="dxa"/>
            <w:gridSpan w:val="3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1134" w:type="dxa"/>
            <w:gridSpan w:val="3"/>
            <w:shd w:val="clear" w:color="auto" w:fill="FFFFFF"/>
            <w:vAlign w:val="center"/>
            <w:hideMark/>
          </w:tcPr>
          <w:p w:rsidR="001B28E7" w:rsidRPr="00D22320" w:rsidRDefault="001B28E7">
            <w:pPr>
              <w:jc w:val="right"/>
            </w:pPr>
          </w:p>
        </w:tc>
        <w:tc>
          <w:tcPr>
            <w:tcW w:w="1008" w:type="dxa"/>
            <w:gridSpan w:val="4"/>
            <w:shd w:val="clear" w:color="auto" w:fill="FFFFFF"/>
            <w:vAlign w:val="center"/>
            <w:hideMark/>
          </w:tcPr>
          <w:p w:rsidR="001B28E7" w:rsidRPr="00D22320" w:rsidRDefault="001B28E7"/>
        </w:tc>
      </w:tr>
      <w:tr w:rsidR="001B28E7" w:rsidRPr="00D22320" w:rsidTr="00CE79A5">
        <w:trPr>
          <w:trHeight w:val="255"/>
        </w:trPr>
        <w:tc>
          <w:tcPr>
            <w:tcW w:w="2859" w:type="dxa"/>
            <w:vAlign w:val="center"/>
            <w:hideMark/>
          </w:tcPr>
          <w:p w:rsidR="001B28E7" w:rsidRPr="00D22320" w:rsidRDefault="001B28E7"/>
        </w:tc>
        <w:tc>
          <w:tcPr>
            <w:tcW w:w="564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844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1037" w:type="dxa"/>
            <w:vAlign w:val="center"/>
            <w:hideMark/>
          </w:tcPr>
          <w:p w:rsidR="001B28E7" w:rsidRPr="00D22320" w:rsidRDefault="001B28E7"/>
        </w:tc>
        <w:tc>
          <w:tcPr>
            <w:tcW w:w="339" w:type="dxa"/>
            <w:vAlign w:val="center"/>
            <w:hideMark/>
          </w:tcPr>
          <w:p w:rsidR="001B28E7" w:rsidRPr="00D22320" w:rsidRDefault="001B28E7"/>
        </w:tc>
        <w:tc>
          <w:tcPr>
            <w:tcW w:w="332" w:type="dxa"/>
            <w:vAlign w:val="center"/>
            <w:hideMark/>
          </w:tcPr>
          <w:p w:rsidR="001B28E7" w:rsidRPr="00D22320" w:rsidRDefault="001B28E7"/>
        </w:tc>
        <w:tc>
          <w:tcPr>
            <w:tcW w:w="84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vAlign w:val="center"/>
            <w:hideMark/>
          </w:tcPr>
          <w:p w:rsidR="001B28E7" w:rsidRPr="00D22320" w:rsidRDefault="001B28E7">
            <w:pPr>
              <w:jc w:val="right"/>
            </w:pPr>
          </w:p>
        </w:tc>
        <w:tc>
          <w:tcPr>
            <w:tcW w:w="1381" w:type="dxa"/>
            <w:gridSpan w:val="3"/>
            <w:vAlign w:val="center"/>
            <w:hideMark/>
          </w:tcPr>
          <w:p w:rsidR="001B28E7" w:rsidRPr="00D22320" w:rsidRDefault="001B28E7"/>
        </w:tc>
        <w:tc>
          <w:tcPr>
            <w:tcW w:w="2142" w:type="dxa"/>
            <w:gridSpan w:val="7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Форма 0503117, с. 2</w:t>
            </w:r>
          </w:p>
        </w:tc>
      </w:tr>
      <w:tr w:rsidR="001B28E7" w:rsidRPr="00D22320" w:rsidTr="006952D8">
        <w:trPr>
          <w:gridAfter w:val="2"/>
          <w:wAfter w:w="84" w:type="dxa"/>
          <w:trHeight w:val="300"/>
        </w:trPr>
        <w:tc>
          <w:tcPr>
            <w:tcW w:w="9598" w:type="dxa"/>
            <w:gridSpan w:val="22"/>
            <w:vAlign w:val="center"/>
            <w:hideMark/>
          </w:tcPr>
          <w:p w:rsidR="001B28E7" w:rsidRPr="00D22320" w:rsidRDefault="00AC6D0A">
            <w:pPr>
              <w:jc w:val="center"/>
              <w:rPr>
                <w:b/>
                <w:bCs/>
              </w:rPr>
            </w:pPr>
            <w:r w:rsidRPr="00D22320">
              <w:rPr>
                <w:b/>
                <w:bCs/>
              </w:rPr>
              <w:t>2. Расходы бюджета</w:t>
            </w:r>
          </w:p>
        </w:tc>
      </w:tr>
      <w:tr w:rsidR="001B28E7" w:rsidRPr="00D22320" w:rsidTr="00CE79A5">
        <w:trPr>
          <w:trHeight w:val="135"/>
        </w:trPr>
        <w:tc>
          <w:tcPr>
            <w:tcW w:w="3315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62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390" w:type="dxa"/>
            <w:vAlign w:val="center"/>
            <w:hideMark/>
          </w:tcPr>
          <w:p w:rsidR="001B28E7" w:rsidRPr="00D22320" w:rsidRDefault="001B28E7"/>
        </w:tc>
        <w:tc>
          <w:tcPr>
            <w:tcW w:w="1037" w:type="dxa"/>
            <w:vAlign w:val="center"/>
            <w:hideMark/>
          </w:tcPr>
          <w:p w:rsidR="001B28E7" w:rsidRPr="00D22320" w:rsidRDefault="001B28E7"/>
        </w:tc>
        <w:tc>
          <w:tcPr>
            <w:tcW w:w="339" w:type="dxa"/>
            <w:vAlign w:val="center"/>
            <w:hideMark/>
          </w:tcPr>
          <w:p w:rsidR="001B28E7" w:rsidRPr="00D22320" w:rsidRDefault="001B28E7"/>
        </w:tc>
        <w:tc>
          <w:tcPr>
            <w:tcW w:w="332" w:type="dxa"/>
            <w:vAlign w:val="center"/>
            <w:hideMark/>
          </w:tcPr>
          <w:p w:rsidR="001B28E7" w:rsidRPr="00D22320" w:rsidRDefault="001B28E7"/>
        </w:tc>
        <w:tc>
          <w:tcPr>
            <w:tcW w:w="84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1904" w:type="dxa"/>
            <w:gridSpan w:val="4"/>
            <w:vAlign w:val="center"/>
            <w:hideMark/>
          </w:tcPr>
          <w:p w:rsidR="001B28E7" w:rsidRPr="00D22320" w:rsidRDefault="001B28E7"/>
        </w:tc>
        <w:tc>
          <w:tcPr>
            <w:tcW w:w="1290" w:type="dxa"/>
            <w:gridSpan w:val="3"/>
            <w:vAlign w:val="center"/>
            <w:hideMark/>
          </w:tcPr>
          <w:p w:rsidR="001B28E7" w:rsidRPr="00D22320" w:rsidRDefault="001B28E7"/>
        </w:tc>
        <w:tc>
          <w:tcPr>
            <w:tcW w:w="329" w:type="dxa"/>
            <w:gridSpan w:val="3"/>
            <w:vAlign w:val="center"/>
            <w:hideMark/>
          </w:tcPr>
          <w:p w:rsidR="001B28E7" w:rsidRPr="00D22320" w:rsidRDefault="001B28E7"/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 Наименование показателя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Код</w:t>
            </w:r>
            <w:r w:rsidRPr="00D22320">
              <w:br/>
            </w:r>
            <w:proofErr w:type="spellStart"/>
            <w:r w:rsidRPr="00D22320">
              <w:t>стр</w:t>
            </w:r>
            <w:proofErr w:type="gramStart"/>
            <w:r w:rsidRPr="00D22320">
              <w:t>о</w:t>
            </w:r>
            <w:proofErr w:type="spellEnd"/>
            <w:r w:rsidRPr="00D22320">
              <w:t>-</w:t>
            </w:r>
            <w:proofErr w:type="gramEnd"/>
            <w:r w:rsidRPr="00D22320">
              <w:br/>
            </w:r>
            <w:proofErr w:type="spellStart"/>
            <w:r w:rsidRPr="00D22320">
              <w:t>ки</w:t>
            </w:r>
            <w:proofErr w:type="spellEnd"/>
          </w:p>
        </w:tc>
        <w:tc>
          <w:tcPr>
            <w:tcW w:w="21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Код расхода по бюджетной классификации</w:t>
            </w:r>
          </w:p>
        </w:tc>
        <w:tc>
          <w:tcPr>
            <w:tcW w:w="1232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 xml:space="preserve">Утвержденные </w:t>
            </w:r>
            <w:r w:rsidRPr="00D22320">
              <w:br/>
              <w:t xml:space="preserve">бюджетные </w:t>
            </w:r>
            <w:r w:rsidRPr="00D22320">
              <w:br/>
              <w:t>назначения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Исполнено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Неисполненные назначения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</w:t>
            </w:r>
          </w:p>
        </w:tc>
        <w:tc>
          <w:tcPr>
            <w:tcW w:w="2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3</w:t>
            </w:r>
          </w:p>
        </w:tc>
        <w:tc>
          <w:tcPr>
            <w:tcW w:w="12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6</w:t>
            </w:r>
          </w:p>
        </w:tc>
      </w:tr>
      <w:tr w:rsidR="001B28E7" w:rsidRPr="00D22320" w:rsidTr="00CE79A5">
        <w:trPr>
          <w:gridAfter w:val="2"/>
          <w:wAfter w:w="84" w:type="dxa"/>
          <w:trHeight w:val="300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r w:rsidRPr="00D22320">
              <w:t>Расходы бюджета - всего</w:t>
            </w: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214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x</w:t>
            </w:r>
          </w:p>
        </w:tc>
        <w:tc>
          <w:tcPr>
            <w:tcW w:w="123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2 050 515,66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737 915,61</w:t>
            </w:r>
          </w:p>
        </w:tc>
        <w:tc>
          <w:tcPr>
            <w:tcW w:w="106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1 312 600,05</w:t>
            </w:r>
          </w:p>
        </w:tc>
      </w:tr>
      <w:tr w:rsidR="001B28E7" w:rsidRPr="00D22320" w:rsidTr="00CE79A5">
        <w:trPr>
          <w:gridAfter w:val="2"/>
          <w:wAfter w:w="84" w:type="dxa"/>
          <w:trHeight w:val="270"/>
        </w:trPr>
        <w:tc>
          <w:tcPr>
            <w:tcW w:w="3315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1B28E7" w:rsidRPr="00D22320" w:rsidRDefault="00AC6D0A">
            <w:r w:rsidRPr="00D22320">
              <w:t>в том числе:</w:t>
            </w:r>
          </w:p>
        </w:tc>
        <w:tc>
          <w:tcPr>
            <w:tcW w:w="562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037" w:type="dxa"/>
            <w:tcBorders>
              <w:bottom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671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50" w:type="dxa"/>
            <w:tcBorders>
              <w:bottom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182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2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0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8E7" w:rsidRPr="00D22320" w:rsidRDefault="001B28E7"/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ОБЩЕГОСУДАРСТВЕННЫЕ ВОПРОСЫ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1 428 189,66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306 680,11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1 121 509,55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390 000,00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68 477,16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321 522,84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71000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390 000,00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68 477,16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321 522,84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Глава муниципального образования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71100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390 000,00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68 477,16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321 522,84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71100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</w:t>
            </w:r>
            <w:r w:rsidRPr="00D22320">
              <w:lastRenderedPageBreak/>
              <w:t>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390 000,00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68 477,16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321 522,84</w:t>
            </w:r>
          </w:p>
        </w:tc>
      </w:tr>
      <w:tr w:rsidR="001B28E7" w:rsidRPr="00D22320" w:rsidTr="00CE79A5">
        <w:trPr>
          <w:gridAfter w:val="2"/>
          <w:wAfter w:w="84" w:type="dxa"/>
          <w:trHeight w:val="14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71100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390 000,00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68 477,16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321 522,84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Расходы на 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71100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390 000,00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68 477,16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321 522,84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71100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121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300 000,00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53 165,76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246 834,24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71100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129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90 000,00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15 311,40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74 688,60</w:t>
            </w:r>
          </w:p>
        </w:tc>
      </w:tr>
      <w:tr w:rsidR="001B28E7" w:rsidRPr="00D22320" w:rsidTr="00CE79A5">
        <w:trPr>
          <w:gridAfter w:val="2"/>
          <w:wAfter w:w="84" w:type="dxa"/>
          <w:trHeight w:val="121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573 700,00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16 078,20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557 621,80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Обеспечение функционирования местных администраций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73000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573 700,00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16 078,20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557 621,80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73100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573 700,00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16 078,20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557 621,80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73100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573 700,00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16 078,20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557 621,80</w:t>
            </w:r>
          </w:p>
        </w:tc>
      </w:tr>
      <w:tr w:rsidR="001B28E7" w:rsidRPr="00D22320" w:rsidTr="00CE79A5">
        <w:trPr>
          <w:gridAfter w:val="2"/>
          <w:wAfter w:w="84" w:type="dxa"/>
          <w:trHeight w:val="14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73100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569 700,00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15 103,20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554 596,80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Расходы на 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73100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569 700,00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15 103,20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554 596,80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73100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121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437 000,00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11 600,00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425 400,00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73100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129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132 700,00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3 503,20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129 196,80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бюджетные ассигнования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73100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800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975,00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3 025,00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Уплата налогов, сборов и иных платежей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73100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850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975,00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3 025,00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Уплата прочих налогов, сборов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0104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73100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С1402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852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975,00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3 025,00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0106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0106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0106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0106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П1484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Межбюджетные трансферты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0106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П1484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межбюджетные трансферты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0106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П1484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540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37 500,00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Резервные фонды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Резервные фонды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78000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Резервные фонды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78100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Резервный фонд местной администрации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78100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бюджетные ассигнования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78100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800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Резервные средства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78100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870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Другие общегосударственные </w:t>
            </w:r>
            <w:r w:rsidRPr="00D22320">
              <w:lastRenderedPageBreak/>
              <w:t>вопросы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</w:t>
            </w:r>
            <w:r w:rsidRPr="00D22320">
              <w:lastRenderedPageBreak/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0</w:t>
            </w:r>
            <w:r w:rsidRPr="00D22320">
              <w:lastRenderedPageBreak/>
              <w:t>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 w:rsidP="006952D8">
            <w:pPr>
              <w:ind w:left="-269"/>
              <w:jc w:val="right"/>
            </w:pPr>
            <w:r w:rsidRPr="00D22320">
              <w:lastRenderedPageBreak/>
              <w:t>425 989,66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184 624,75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241 364,9</w:t>
            </w:r>
            <w:r w:rsidRPr="00D22320">
              <w:lastRenderedPageBreak/>
              <w:t>1</w:t>
            </w:r>
          </w:p>
        </w:tc>
      </w:tr>
      <w:tr w:rsidR="001B28E7" w:rsidRPr="00D22320" w:rsidTr="00CE79A5">
        <w:trPr>
          <w:gridAfter w:val="2"/>
          <w:wAfter w:w="84" w:type="dxa"/>
          <w:trHeight w:val="121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22320">
              <w:t>Титовский</w:t>
            </w:r>
            <w:proofErr w:type="spellEnd"/>
            <w:r w:rsidRPr="00D22320">
              <w:t xml:space="preserve"> сельсовет» </w:t>
            </w:r>
            <w:proofErr w:type="spellStart"/>
            <w:r w:rsidRPr="00D22320">
              <w:t>Щигровского</w:t>
            </w:r>
            <w:proofErr w:type="spellEnd"/>
            <w:r w:rsidRPr="00D22320">
              <w:t xml:space="preserve"> района Курской области на 2021-2023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09000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16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D22320">
              <w:t>Титовский</w:t>
            </w:r>
            <w:proofErr w:type="spellEnd"/>
            <w:r w:rsidRPr="00D22320">
              <w:t xml:space="preserve"> сельсовет» </w:t>
            </w:r>
            <w:proofErr w:type="spellStart"/>
            <w:r w:rsidRPr="00D22320">
              <w:t>Щигровского</w:t>
            </w:r>
            <w:proofErr w:type="spellEnd"/>
            <w:r w:rsidRPr="00D22320">
              <w:t xml:space="preserve"> района Курской области на 2021-2024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09100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Основное мероприятие "Подготовка кадров муниципальной службы"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09101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Мероприятия, направленные на развитие муниципальной службы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09101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С1437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09101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С1437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09101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С1437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Прочая закупка товаров, работ и услуг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09101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С1437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244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121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D22320">
              <w:t>Титовского</w:t>
            </w:r>
            <w:proofErr w:type="spellEnd"/>
            <w:r w:rsidRPr="00D22320">
              <w:t xml:space="preserve"> сельсовета </w:t>
            </w:r>
            <w:proofErr w:type="spellStart"/>
            <w:r w:rsidRPr="00D22320">
              <w:t>Щигровского</w:t>
            </w:r>
            <w:proofErr w:type="spellEnd"/>
            <w:r w:rsidRPr="00D22320">
              <w:t xml:space="preserve"> </w:t>
            </w:r>
            <w:r w:rsidRPr="00D22320">
              <w:lastRenderedPageBreak/>
              <w:t>района Курской области на 2021-2024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121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D22320">
              <w:t>Титовского</w:t>
            </w:r>
            <w:proofErr w:type="spellEnd"/>
            <w:r w:rsidRPr="00D22320">
              <w:t xml:space="preserve"> сельсовета </w:t>
            </w:r>
            <w:proofErr w:type="spellStart"/>
            <w:r w:rsidRPr="00D22320">
              <w:t>Щигровского</w:t>
            </w:r>
            <w:proofErr w:type="spellEnd"/>
            <w:r w:rsidRPr="00D22320">
              <w:t xml:space="preserve"> района Курской области на 2021-2024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Основное мероприятие "Осуществление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Прочая закупка товаров, работ и услуг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244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121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D22320">
              <w:t>Титовский</w:t>
            </w:r>
            <w:proofErr w:type="spellEnd"/>
            <w:r w:rsidRPr="00D22320">
              <w:t xml:space="preserve"> сельсовет» </w:t>
            </w:r>
            <w:proofErr w:type="spellStart"/>
            <w:r w:rsidRPr="00D22320">
              <w:t>Щигровского</w:t>
            </w:r>
            <w:proofErr w:type="spellEnd"/>
            <w:r w:rsidRPr="00D22320">
              <w:t xml:space="preserve"> района Курской области на 2021-2024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18000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408 289,66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170 521,25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237 768,41</w:t>
            </w:r>
          </w:p>
        </w:tc>
      </w:tr>
      <w:tr w:rsidR="001B28E7" w:rsidRPr="00D22320" w:rsidTr="00CE79A5">
        <w:trPr>
          <w:gridAfter w:val="2"/>
          <w:wAfter w:w="84" w:type="dxa"/>
          <w:trHeight w:val="121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D22320">
              <w:t>Титовского</w:t>
            </w:r>
            <w:proofErr w:type="spellEnd"/>
            <w:r w:rsidRPr="00D22320">
              <w:t xml:space="preserve"> сельсовета </w:t>
            </w:r>
            <w:proofErr w:type="spellStart"/>
            <w:r w:rsidRPr="00D22320">
              <w:t>Щигровского</w:t>
            </w:r>
            <w:proofErr w:type="spellEnd"/>
            <w:r w:rsidRPr="00D22320">
              <w:t xml:space="preserve"> района Курской области на 2021-2024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18100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408 289,66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170 521,25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237 768,41</w:t>
            </w:r>
          </w:p>
        </w:tc>
      </w:tr>
      <w:tr w:rsidR="001B28E7" w:rsidRPr="00D22320" w:rsidTr="00CE79A5">
        <w:trPr>
          <w:gridAfter w:val="2"/>
          <w:wAfter w:w="84" w:type="dxa"/>
          <w:trHeight w:val="121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D22320">
              <w:t>Титовского</w:t>
            </w:r>
            <w:proofErr w:type="spellEnd"/>
            <w:r w:rsidRPr="00D22320">
              <w:t xml:space="preserve"> сельсовета </w:t>
            </w:r>
            <w:proofErr w:type="spellStart"/>
            <w:r w:rsidRPr="00D22320">
              <w:t>Щигровского</w:t>
            </w:r>
            <w:proofErr w:type="spellEnd"/>
            <w:r w:rsidRPr="00D22320">
              <w:t xml:space="preserve"> района Курской области"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18101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408 289,66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170 521,25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237 768,41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Прочие расходы бюджетов сельских поселений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18101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С1493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408 289,66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170 521,25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237 768,41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18101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С1493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408 289,66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170 521,25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237 768,41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18101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С1493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408 289,66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170 521,25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237 768,41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18101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С1493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242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19 120,41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15 879,59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Прочая закупка товаров, работ и услуг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18101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С1493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244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328 289,66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142 054,50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186 235,16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Закупка энергетических ресурсов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18101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С1493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247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45 000,00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9 346,34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35 653,66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D22320">
              <w:t>Титовского</w:t>
            </w:r>
            <w:proofErr w:type="spellEnd"/>
            <w:r w:rsidRPr="00D22320">
              <w:t xml:space="preserve"> сельсовета на 2023-2025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21000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D22320">
              <w:t>Титовского</w:t>
            </w:r>
            <w:proofErr w:type="spellEnd"/>
            <w:r w:rsidRPr="00D22320">
              <w:t xml:space="preserve"> сельсовета на 2023-2025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21100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Основное мероприятие "Мероприятия по противодействию терроризму </w:t>
            </w:r>
            <w:r w:rsidRPr="00D22320">
              <w:lastRenderedPageBreak/>
              <w:t>и экстремизму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21101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  <w:r w:rsidRPr="00D22320">
              <w:lastRenderedPageBreak/>
              <w:t>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Основное мероприятие "Мероприятия по противодействию терроризму и экстремизму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21101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21101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21101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Прочая закупка товаров, работ и услуг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21101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244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76000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14 700,00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14 103,50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596,50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Выполнение других обязательств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76100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14 700,00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14 103,50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596,50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76100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14 700,00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14 103,50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596,50</w:t>
            </w:r>
          </w:p>
        </w:tc>
      </w:tr>
      <w:tr w:rsidR="001B28E7" w:rsidRPr="00D22320" w:rsidTr="00CE79A5">
        <w:trPr>
          <w:gridAfter w:val="2"/>
          <w:wAfter w:w="84" w:type="dxa"/>
          <w:trHeight w:val="14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76100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12 700,00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12 700,00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Расходы на 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76100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12 700,00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12 700,00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76100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122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12 700,00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12 700,00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бюджетные ассигнования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76100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800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1 403,50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596,50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Уплата налогов, сборов и иных платежей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76100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850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1 403,50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596,50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Уплата иных платежей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0113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76100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853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1 403,50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596,50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НАЦИОНАЛЬНАЯ ОБОРОНА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134 910,00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33 727,50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101 182,50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Мобилизационная и вневойсковая подготовка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134 910,00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33 727,50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101 182,50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134 910,00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33 727,50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101 182,50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Непрограммные расходы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134 910,00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33 727,50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101 182,50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51180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134 910,00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33 727,50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101 182,50</w:t>
            </w:r>
          </w:p>
        </w:tc>
      </w:tr>
      <w:tr w:rsidR="001B28E7" w:rsidRPr="00D22320" w:rsidTr="00CE79A5">
        <w:trPr>
          <w:gridAfter w:val="2"/>
          <w:wAfter w:w="84" w:type="dxa"/>
          <w:trHeight w:val="14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2320">
              <w:lastRenderedPageBreak/>
              <w:t>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51180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110 000,00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27 177,96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82 822,04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Расходы на 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51180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110 000,00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27 177,96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82 822,04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51180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121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85 000,00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20 874,00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64 126,00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51180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129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25 000,00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6 303,96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18 696,04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51180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24 910,00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6 549,54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18 360,46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51180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24 910,00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6 549,54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18 360,46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51180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242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Прочая закупка товаров, работ и услуг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51180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244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14 910,00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6 549,54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8 360,46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0300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Защита населения и территории от чрезвычайных ситуаций природного и техногенного характера, пожарная </w:t>
            </w:r>
            <w:r w:rsidRPr="00D22320">
              <w:lastRenderedPageBreak/>
              <w:t>безопасность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0310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121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2021-2024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0310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13000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Подпрограмма «Обеспечение противопожарной безопасности»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0310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13200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0310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13201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0310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13201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С1415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0310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13201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С1415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0310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13201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С1415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Прочая закупка товаров, работ и услуг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0310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13201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С1415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244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НАЦИОНАЛЬНАЯ ЭКОНОМИКА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378 458,00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351 458,00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27 000,00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Дорожное хозяйство (дорожные фонды)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0409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  <w:r w:rsidRPr="00D22320">
              <w:lastRenderedPageBreak/>
              <w:t>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351 458,00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26 000,00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0409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351 458,00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26 000,00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Непрограммные расходы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0409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351 458,00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26 000,00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Капитальный ремонт</w:t>
            </w:r>
            <w:proofErr w:type="gramStart"/>
            <w:r w:rsidRPr="00D22320">
              <w:t xml:space="preserve"> ,</w:t>
            </w:r>
            <w:proofErr w:type="gramEnd"/>
            <w:r w:rsidRPr="00D22320">
              <w:t xml:space="preserve"> ремонт и содержание автомобильных дорог общего пользования местного значения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0409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П1424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351 458,00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26 000,00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0409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П1424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351 458,00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26 000,00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0409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П1424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351 458,00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26 000,00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Прочая закупка товаров, работ и услуг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0409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77200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П1424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244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377 458,00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351 458,00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26 000,00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Другие вопросы в области национальной экономики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0412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121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D22320">
              <w:t>Титовском</w:t>
            </w:r>
            <w:proofErr w:type="spellEnd"/>
            <w:r w:rsidRPr="00D22320">
              <w:t xml:space="preserve"> сельсовете </w:t>
            </w:r>
            <w:proofErr w:type="spellStart"/>
            <w:r w:rsidRPr="00D22320">
              <w:t>Щигровского</w:t>
            </w:r>
            <w:proofErr w:type="spellEnd"/>
            <w:r w:rsidRPr="00D22320">
              <w:t xml:space="preserve"> района на 2021-2024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0412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Основное мероприятие "Финансовая и имущественная поддержка субъектов малого и среднего предпринимательства"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0412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Обеспечение условий для развития малого и среднего предпринимательства на территории муниципального </w:t>
            </w:r>
            <w:r w:rsidRPr="00D22320">
              <w:lastRenderedPageBreak/>
              <w:t>образования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0412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</w:t>
            </w:r>
            <w:r w:rsidRPr="00D22320">
              <w:lastRenderedPageBreak/>
              <w:t>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0412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0412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Прочая закупка товаров, работ и услуг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0412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15001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С1405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244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1 000,00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ЖИЛИЩНО-КОММУНАЛЬНОЕ ХОЗЯЙСТВО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0500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Благоустройство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0503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Муниципальная программа "Организация и содержание мест захоронения в </w:t>
            </w:r>
            <w:proofErr w:type="spellStart"/>
            <w:r w:rsidRPr="00D22320">
              <w:t>Титовском</w:t>
            </w:r>
            <w:proofErr w:type="spellEnd"/>
            <w:r w:rsidRPr="00D22320">
              <w:t xml:space="preserve"> сельсовете на 2019-2024годы"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0503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25000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Подпрограмма "Организация и содержание мест захоронения"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0503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25100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Основное мероприятие "Благоустройство мест захоронения (кладбищ) на территории поселения"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0503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25101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Мероприятия по благоустройству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0503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25101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бюджетные ассигнования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0503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25101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</w:t>
            </w:r>
            <w:r w:rsidRPr="00D22320">
              <w:lastRenderedPageBreak/>
              <w:t>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lastRenderedPageBreak/>
              <w:t>800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Уплата налогов, сборов и иных платежей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0503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25101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850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Уплата налога на имущество организаций и земельного налога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0503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25101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С1433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851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3 000,00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СОЦИАЛЬНАЯ ПОЛИТИКА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104 958,00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46 050,00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58 908,00</w:t>
            </w:r>
          </w:p>
        </w:tc>
      </w:tr>
      <w:tr w:rsidR="001B28E7" w:rsidRPr="00D22320" w:rsidTr="00CE79A5">
        <w:trPr>
          <w:gridAfter w:val="2"/>
          <w:wAfter w:w="84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Пенсионное обеспечение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104 958,00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46 050,00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58 908,00</w:t>
            </w:r>
          </w:p>
        </w:tc>
      </w:tr>
      <w:tr w:rsidR="001B28E7" w:rsidRPr="00D22320" w:rsidTr="00CE79A5">
        <w:trPr>
          <w:gridAfter w:val="2"/>
          <w:wAfter w:w="84" w:type="dxa"/>
          <w:trHeight w:val="97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Муниципальная программа «Социальная поддержка граждан </w:t>
            </w:r>
            <w:proofErr w:type="spellStart"/>
            <w:r w:rsidRPr="00D22320">
              <w:t>Титовского</w:t>
            </w:r>
            <w:proofErr w:type="spellEnd"/>
            <w:r w:rsidRPr="00D22320">
              <w:t xml:space="preserve"> сельсовета </w:t>
            </w:r>
            <w:proofErr w:type="spellStart"/>
            <w:r w:rsidRPr="00D22320">
              <w:t>Щигровского</w:t>
            </w:r>
            <w:proofErr w:type="spellEnd"/>
            <w:r w:rsidRPr="00D22320">
              <w:t xml:space="preserve"> района Курской области на 2020-2024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02000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104 958,00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46 050,00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58 908,00</w:t>
            </w:r>
          </w:p>
        </w:tc>
      </w:tr>
      <w:tr w:rsidR="001B28E7" w:rsidRPr="00D22320" w:rsidTr="00CE79A5">
        <w:trPr>
          <w:gridAfter w:val="2"/>
          <w:wAfter w:w="84" w:type="dxa"/>
          <w:trHeight w:val="14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22320">
              <w:t>Титовского</w:t>
            </w:r>
            <w:proofErr w:type="spellEnd"/>
            <w:r w:rsidRPr="00D22320">
              <w:t xml:space="preserve"> сельсовета </w:t>
            </w:r>
            <w:proofErr w:type="spellStart"/>
            <w:r w:rsidRPr="00D22320">
              <w:t>Щигровского</w:t>
            </w:r>
            <w:proofErr w:type="spellEnd"/>
            <w:r w:rsidRPr="00D22320">
              <w:t xml:space="preserve"> района Курской области на 2021-2024 годы»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02200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104 958,00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46 050,00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58 908,00</w:t>
            </w:r>
          </w:p>
        </w:tc>
      </w:tr>
      <w:tr w:rsidR="001B28E7" w:rsidRPr="00D22320" w:rsidTr="00CE79A5">
        <w:trPr>
          <w:gridAfter w:val="2"/>
          <w:wAfter w:w="84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104 958,00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46 050,00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58 908,00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Выплата пенсий за выслугу лет и доплат к пенсиям муниципальных служащих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С1445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104 958,00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46 050,00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58 908,00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Социальное обеспечение и иные выплаты населению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С1445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300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104 958,00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46 050,00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58 908,00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lastRenderedPageBreak/>
              <w:t>Публичные нормативные социальные выплаты гражданам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С1445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310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104 958,00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46 050,00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58 908,00</w:t>
            </w:r>
          </w:p>
        </w:tc>
      </w:tr>
      <w:tr w:rsidR="001B28E7" w:rsidRPr="00D22320" w:rsidTr="00CE79A5">
        <w:trPr>
          <w:gridAfter w:val="2"/>
          <w:wAfter w:w="84" w:type="dxa"/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Иные пенсии, социальные доплаты к пенсиям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200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1001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02201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С1445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312</w:t>
            </w:r>
          </w:p>
        </w:tc>
        <w:tc>
          <w:tcPr>
            <w:tcW w:w="1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104 958,00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46 050,00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58 908,00</w:t>
            </w:r>
          </w:p>
        </w:tc>
      </w:tr>
      <w:tr w:rsidR="001B28E7" w:rsidRPr="00D22320" w:rsidTr="00CE79A5">
        <w:trPr>
          <w:gridAfter w:val="2"/>
          <w:wAfter w:w="84" w:type="dxa"/>
          <w:trHeight w:val="5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r w:rsidRPr="00D22320">
              <w:t>Результат исполнения бюджета (дефицит/профицит)</w:t>
            </w: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450</w:t>
            </w:r>
          </w:p>
        </w:tc>
        <w:tc>
          <w:tcPr>
            <w:tcW w:w="2148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x</w:t>
            </w:r>
          </w:p>
        </w:tc>
        <w:tc>
          <w:tcPr>
            <w:tcW w:w="1232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-158 047,66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267 388,57</w:t>
            </w:r>
          </w:p>
        </w:tc>
        <w:tc>
          <w:tcPr>
            <w:tcW w:w="106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x</w:t>
            </w:r>
          </w:p>
        </w:tc>
      </w:tr>
      <w:tr w:rsidR="001B28E7" w:rsidRPr="00D22320" w:rsidTr="00CE79A5">
        <w:trPr>
          <w:trHeight w:val="255"/>
        </w:trPr>
        <w:tc>
          <w:tcPr>
            <w:tcW w:w="3315" w:type="dxa"/>
            <w:gridSpan w:val="2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562" w:type="dxa"/>
            <w:gridSpan w:val="2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390" w:type="dxa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1037" w:type="dxa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339" w:type="dxa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332" w:type="dxa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84" w:type="dxa"/>
            <w:gridSpan w:val="2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1B28E7" w:rsidRPr="00D22320" w:rsidRDefault="001B28E7">
            <w:pPr>
              <w:jc w:val="right"/>
            </w:pPr>
          </w:p>
        </w:tc>
        <w:tc>
          <w:tcPr>
            <w:tcW w:w="1904" w:type="dxa"/>
            <w:gridSpan w:val="4"/>
            <w:shd w:val="clear" w:color="auto" w:fill="FFFFFF"/>
            <w:vAlign w:val="center"/>
            <w:hideMark/>
          </w:tcPr>
          <w:p w:rsidR="001B28E7" w:rsidRPr="00D22320" w:rsidRDefault="001B28E7"/>
        </w:tc>
        <w:tc>
          <w:tcPr>
            <w:tcW w:w="1290" w:type="dxa"/>
            <w:gridSpan w:val="3"/>
            <w:shd w:val="clear" w:color="auto" w:fill="FFFFFF"/>
            <w:vAlign w:val="center"/>
            <w:hideMark/>
          </w:tcPr>
          <w:p w:rsidR="001B28E7" w:rsidRPr="00D22320" w:rsidRDefault="001B28E7">
            <w:pPr>
              <w:jc w:val="right"/>
            </w:pPr>
          </w:p>
        </w:tc>
        <w:tc>
          <w:tcPr>
            <w:tcW w:w="329" w:type="dxa"/>
            <w:gridSpan w:val="3"/>
            <w:shd w:val="clear" w:color="auto" w:fill="FFFFFF"/>
            <w:vAlign w:val="center"/>
            <w:hideMark/>
          </w:tcPr>
          <w:p w:rsidR="001B28E7" w:rsidRPr="00D22320" w:rsidRDefault="001B28E7"/>
        </w:tc>
      </w:tr>
      <w:tr w:rsidR="001B28E7" w:rsidRPr="00D22320" w:rsidTr="00CE79A5">
        <w:trPr>
          <w:trHeight w:val="255"/>
        </w:trPr>
        <w:tc>
          <w:tcPr>
            <w:tcW w:w="3315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62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390" w:type="dxa"/>
            <w:vAlign w:val="center"/>
            <w:hideMark/>
          </w:tcPr>
          <w:p w:rsidR="001B28E7" w:rsidRPr="00D22320" w:rsidRDefault="001B28E7"/>
        </w:tc>
        <w:tc>
          <w:tcPr>
            <w:tcW w:w="1037" w:type="dxa"/>
            <w:vAlign w:val="center"/>
            <w:hideMark/>
          </w:tcPr>
          <w:p w:rsidR="001B28E7" w:rsidRPr="00D22320" w:rsidRDefault="001B28E7"/>
        </w:tc>
        <w:tc>
          <w:tcPr>
            <w:tcW w:w="339" w:type="dxa"/>
            <w:vAlign w:val="center"/>
            <w:hideMark/>
          </w:tcPr>
          <w:p w:rsidR="001B28E7" w:rsidRPr="00D22320" w:rsidRDefault="001B28E7"/>
        </w:tc>
        <w:tc>
          <w:tcPr>
            <w:tcW w:w="332" w:type="dxa"/>
            <w:vAlign w:val="center"/>
            <w:hideMark/>
          </w:tcPr>
          <w:p w:rsidR="001B28E7" w:rsidRPr="00D22320" w:rsidRDefault="001B28E7"/>
        </w:tc>
        <w:tc>
          <w:tcPr>
            <w:tcW w:w="84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vAlign w:val="center"/>
            <w:hideMark/>
          </w:tcPr>
          <w:p w:rsidR="001B28E7" w:rsidRPr="00D22320" w:rsidRDefault="001B28E7">
            <w:pPr>
              <w:jc w:val="right"/>
            </w:pPr>
          </w:p>
        </w:tc>
        <w:tc>
          <w:tcPr>
            <w:tcW w:w="1904" w:type="dxa"/>
            <w:gridSpan w:val="4"/>
            <w:vAlign w:val="center"/>
            <w:hideMark/>
          </w:tcPr>
          <w:p w:rsidR="001B28E7" w:rsidRPr="00D22320" w:rsidRDefault="001B28E7"/>
        </w:tc>
        <w:tc>
          <w:tcPr>
            <w:tcW w:w="1619" w:type="dxa"/>
            <w:gridSpan w:val="6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Форма 0503117, с. 3</w:t>
            </w:r>
          </w:p>
        </w:tc>
      </w:tr>
      <w:tr w:rsidR="001B28E7" w:rsidRPr="00D22320" w:rsidTr="006952D8">
        <w:trPr>
          <w:gridAfter w:val="2"/>
          <w:wAfter w:w="84" w:type="dxa"/>
          <w:trHeight w:val="300"/>
        </w:trPr>
        <w:tc>
          <w:tcPr>
            <w:tcW w:w="9598" w:type="dxa"/>
            <w:gridSpan w:val="22"/>
            <w:vAlign w:val="center"/>
            <w:hideMark/>
          </w:tcPr>
          <w:p w:rsidR="001B28E7" w:rsidRPr="00D22320" w:rsidRDefault="00AC6D0A">
            <w:pPr>
              <w:jc w:val="center"/>
              <w:rPr>
                <w:b/>
                <w:bCs/>
              </w:rPr>
            </w:pPr>
            <w:r w:rsidRPr="00D22320">
              <w:rPr>
                <w:b/>
                <w:bCs/>
              </w:rPr>
              <w:t>3. Источники финансирования дефицита бюджета</w:t>
            </w:r>
          </w:p>
        </w:tc>
      </w:tr>
      <w:tr w:rsidR="001B28E7" w:rsidRPr="00D22320" w:rsidTr="00CE79A5">
        <w:trPr>
          <w:trHeight w:val="135"/>
        </w:trPr>
        <w:tc>
          <w:tcPr>
            <w:tcW w:w="3315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62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390" w:type="dxa"/>
            <w:vAlign w:val="center"/>
            <w:hideMark/>
          </w:tcPr>
          <w:p w:rsidR="001B28E7" w:rsidRPr="00D22320" w:rsidRDefault="001B28E7"/>
        </w:tc>
        <w:tc>
          <w:tcPr>
            <w:tcW w:w="1037" w:type="dxa"/>
            <w:vAlign w:val="center"/>
            <w:hideMark/>
          </w:tcPr>
          <w:p w:rsidR="001B28E7" w:rsidRPr="00D22320" w:rsidRDefault="001B28E7"/>
        </w:tc>
        <w:tc>
          <w:tcPr>
            <w:tcW w:w="339" w:type="dxa"/>
            <w:vAlign w:val="center"/>
            <w:hideMark/>
          </w:tcPr>
          <w:p w:rsidR="001B28E7" w:rsidRPr="00D22320" w:rsidRDefault="001B28E7"/>
        </w:tc>
        <w:tc>
          <w:tcPr>
            <w:tcW w:w="332" w:type="dxa"/>
            <w:vAlign w:val="center"/>
            <w:hideMark/>
          </w:tcPr>
          <w:p w:rsidR="001B28E7" w:rsidRPr="00D22320" w:rsidRDefault="001B28E7"/>
        </w:tc>
        <w:tc>
          <w:tcPr>
            <w:tcW w:w="84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50" w:type="dxa"/>
            <w:gridSpan w:val="2"/>
            <w:vAlign w:val="center"/>
            <w:hideMark/>
          </w:tcPr>
          <w:p w:rsidR="001B28E7" w:rsidRPr="00D22320" w:rsidRDefault="001B28E7"/>
        </w:tc>
        <w:tc>
          <w:tcPr>
            <w:tcW w:w="390" w:type="dxa"/>
            <w:gridSpan w:val="3"/>
            <w:vAlign w:val="center"/>
            <w:hideMark/>
          </w:tcPr>
          <w:p w:rsidR="001B28E7" w:rsidRPr="00D22320" w:rsidRDefault="001B28E7"/>
        </w:tc>
        <w:tc>
          <w:tcPr>
            <w:tcW w:w="1564" w:type="dxa"/>
            <w:gridSpan w:val="3"/>
            <w:vAlign w:val="center"/>
            <w:hideMark/>
          </w:tcPr>
          <w:p w:rsidR="001B28E7" w:rsidRPr="00D22320" w:rsidRDefault="001B28E7"/>
        </w:tc>
        <w:tc>
          <w:tcPr>
            <w:tcW w:w="1290" w:type="dxa"/>
            <w:gridSpan w:val="3"/>
            <w:vAlign w:val="center"/>
            <w:hideMark/>
          </w:tcPr>
          <w:p w:rsidR="001B28E7" w:rsidRPr="00D22320" w:rsidRDefault="001B28E7"/>
        </w:tc>
        <w:tc>
          <w:tcPr>
            <w:tcW w:w="329" w:type="dxa"/>
            <w:gridSpan w:val="3"/>
            <w:vAlign w:val="center"/>
            <w:hideMark/>
          </w:tcPr>
          <w:p w:rsidR="001B28E7" w:rsidRPr="00D22320" w:rsidRDefault="001B28E7"/>
        </w:tc>
      </w:tr>
      <w:tr w:rsidR="001B28E7" w:rsidRPr="00D22320" w:rsidTr="00CE79A5">
        <w:trPr>
          <w:gridAfter w:val="1"/>
          <w:wAfter w:w="16" w:type="dxa"/>
          <w:trHeight w:val="73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 Наименование показателя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Код</w:t>
            </w:r>
            <w:r w:rsidRPr="00D22320">
              <w:br/>
            </w:r>
            <w:proofErr w:type="spellStart"/>
            <w:r w:rsidRPr="00D22320">
              <w:t>стр</w:t>
            </w:r>
            <w:proofErr w:type="gramStart"/>
            <w:r w:rsidRPr="00D22320">
              <w:t>о</w:t>
            </w:r>
            <w:proofErr w:type="spellEnd"/>
            <w:r w:rsidRPr="00D22320">
              <w:t>-</w:t>
            </w:r>
            <w:proofErr w:type="gramEnd"/>
            <w:r w:rsidRPr="00D22320">
              <w:br/>
            </w:r>
            <w:proofErr w:type="spellStart"/>
            <w:r w:rsidRPr="00D22320">
              <w:t>ки</w:t>
            </w:r>
            <w:proofErr w:type="spellEnd"/>
          </w:p>
        </w:tc>
        <w:tc>
          <w:tcPr>
            <w:tcW w:w="2246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Код источника финансирования дефицита бюджета</w:t>
            </w:r>
            <w:r w:rsidRPr="00D22320">
              <w:br/>
              <w:t>по бюджетной классификации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 xml:space="preserve">Утвержденные </w:t>
            </w:r>
            <w:r w:rsidRPr="00D22320">
              <w:br/>
              <w:t xml:space="preserve">бюджетные </w:t>
            </w:r>
            <w:r w:rsidRPr="00D22320">
              <w:br/>
              <w:t>назначения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Исполнено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Неисполненные назначения</w:t>
            </w:r>
          </w:p>
        </w:tc>
      </w:tr>
      <w:tr w:rsidR="001B28E7" w:rsidRPr="00D22320" w:rsidTr="00CE79A5">
        <w:trPr>
          <w:gridAfter w:val="1"/>
          <w:wAfter w:w="16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1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2</w:t>
            </w:r>
          </w:p>
        </w:tc>
        <w:tc>
          <w:tcPr>
            <w:tcW w:w="22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6</w:t>
            </w:r>
          </w:p>
        </w:tc>
      </w:tr>
      <w:tr w:rsidR="001B28E7" w:rsidRPr="00D22320" w:rsidTr="00CE79A5">
        <w:trPr>
          <w:gridAfter w:val="1"/>
          <w:wAfter w:w="16" w:type="dxa"/>
          <w:trHeight w:val="5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r w:rsidRPr="00D22320">
              <w:t>Источники финансирования дефицита бюджета - всего</w:t>
            </w: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500</w:t>
            </w:r>
          </w:p>
        </w:tc>
        <w:tc>
          <w:tcPr>
            <w:tcW w:w="224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x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158 047,66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-267 388,57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425 436,23</w:t>
            </w:r>
          </w:p>
        </w:tc>
      </w:tr>
      <w:tr w:rsidR="001B28E7" w:rsidRPr="00D22320" w:rsidTr="00CE79A5">
        <w:trPr>
          <w:gridAfter w:val="1"/>
          <w:wAfter w:w="16" w:type="dxa"/>
          <w:trHeight w:val="300"/>
        </w:trPr>
        <w:tc>
          <w:tcPr>
            <w:tcW w:w="3315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1B28E7" w:rsidRPr="00D22320" w:rsidRDefault="00AC6D0A">
            <w:r w:rsidRPr="00D22320">
              <w:t>в том числе:</w:t>
            </w:r>
          </w:p>
        </w:tc>
        <w:tc>
          <w:tcPr>
            <w:tcW w:w="562" w:type="dxa"/>
            <w:gridSpan w:val="2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2246" w:type="dxa"/>
            <w:gridSpan w:val="9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275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134" w:type="dxa"/>
            <w:gridSpan w:val="4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1B28E7" w:rsidRPr="00D22320" w:rsidRDefault="001B28E7"/>
        </w:tc>
      </w:tr>
      <w:tr w:rsidR="001B28E7" w:rsidRPr="00D22320" w:rsidTr="00CE79A5">
        <w:trPr>
          <w:gridAfter w:val="1"/>
          <w:wAfter w:w="16" w:type="dxa"/>
          <w:trHeight w:val="5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r w:rsidRPr="00D22320">
              <w:t>Источники внутреннего финансирования бюджета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520</w:t>
            </w:r>
          </w:p>
        </w:tc>
        <w:tc>
          <w:tcPr>
            <w:tcW w:w="22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x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1"/>
          <w:wAfter w:w="16" w:type="dxa"/>
          <w:trHeight w:val="300"/>
        </w:trPr>
        <w:tc>
          <w:tcPr>
            <w:tcW w:w="3315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1B28E7" w:rsidRPr="00D22320" w:rsidRDefault="00AC6D0A">
            <w:r w:rsidRPr="00D22320">
              <w:t>из них:</w:t>
            </w:r>
          </w:p>
        </w:tc>
        <w:tc>
          <w:tcPr>
            <w:tcW w:w="562" w:type="dxa"/>
            <w:gridSpan w:val="2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390" w:type="dxa"/>
            <w:tcBorders>
              <w:lef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037" w:type="dxa"/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755" w:type="dxa"/>
            <w:gridSpan w:val="4"/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50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275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134" w:type="dxa"/>
            <w:gridSpan w:val="4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1B28E7" w:rsidRPr="00D22320" w:rsidRDefault="001B28E7"/>
        </w:tc>
      </w:tr>
      <w:tr w:rsidR="001B28E7" w:rsidRPr="00D22320" w:rsidTr="00CE79A5">
        <w:trPr>
          <w:gridAfter w:val="1"/>
          <w:wAfter w:w="16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1B28E7" w:rsidRPr="00D22320" w:rsidRDefault="001B28E7"/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520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7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1"/>
          <w:wAfter w:w="16" w:type="dxa"/>
          <w:trHeight w:val="5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r w:rsidRPr="00D22320">
              <w:t>Источники внешнего финансирования бюджета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620</w:t>
            </w:r>
          </w:p>
        </w:tc>
        <w:tc>
          <w:tcPr>
            <w:tcW w:w="22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x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trHeight w:val="300"/>
        </w:trPr>
        <w:tc>
          <w:tcPr>
            <w:tcW w:w="3315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1B28E7" w:rsidRPr="00D22320" w:rsidRDefault="00AC6D0A">
            <w:r w:rsidRPr="00D22320">
              <w:t>из них:</w:t>
            </w:r>
          </w:p>
        </w:tc>
        <w:tc>
          <w:tcPr>
            <w:tcW w:w="562" w:type="dxa"/>
            <w:gridSpan w:val="2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390" w:type="dxa"/>
            <w:tcBorders>
              <w:lef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037" w:type="dxa"/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755" w:type="dxa"/>
            <w:gridSpan w:val="4"/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50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275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1B28E7"/>
        </w:tc>
        <w:tc>
          <w:tcPr>
            <w:tcW w:w="1150" w:type="dxa"/>
            <w:gridSpan w:val="5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1B28E7" w:rsidRPr="00D22320" w:rsidRDefault="001B28E7"/>
        </w:tc>
      </w:tr>
      <w:tr w:rsidR="001B28E7" w:rsidRPr="00D22320" w:rsidTr="00CE79A5">
        <w:trPr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1B28E7" w:rsidRPr="00D22320" w:rsidRDefault="001B28E7"/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620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7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1B28E7">
            <w:pPr>
              <w:jc w:val="center"/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</w:t>
            </w:r>
          </w:p>
        </w:tc>
      </w:tr>
      <w:tr w:rsidR="001B28E7" w:rsidRPr="00D22320" w:rsidTr="00CE79A5">
        <w:trPr>
          <w:gridAfter w:val="1"/>
          <w:wAfter w:w="16" w:type="dxa"/>
          <w:trHeight w:val="300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r w:rsidRPr="00D22320">
              <w:t>Изменение остатков средств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700</w:t>
            </w:r>
          </w:p>
        </w:tc>
        <w:tc>
          <w:tcPr>
            <w:tcW w:w="2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x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158 047,66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-267 388,57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425 436,23</w:t>
            </w:r>
          </w:p>
        </w:tc>
      </w:tr>
      <w:tr w:rsidR="001B28E7" w:rsidRPr="00D22320" w:rsidTr="00CE79A5">
        <w:trPr>
          <w:gridAfter w:val="1"/>
          <w:wAfter w:w="16" w:type="dxa"/>
          <w:trHeight w:val="25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90" w:type="dxa"/>
              <w:bottom w:w="0" w:type="dxa"/>
              <w:right w:w="0" w:type="dxa"/>
            </w:tcMar>
            <w:vAlign w:val="center"/>
            <w:hideMark/>
          </w:tcPr>
          <w:p w:rsidR="001B28E7" w:rsidRPr="00D22320" w:rsidRDefault="00AC6D0A">
            <w:r w:rsidRPr="00D22320">
              <w:t>увеличение остатков средств, всего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710</w:t>
            </w:r>
          </w:p>
        </w:tc>
        <w:tc>
          <w:tcPr>
            <w:tcW w:w="2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x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-1 892 468,00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8E7" w:rsidRPr="00D22320" w:rsidRDefault="00AC6D0A">
            <w:pPr>
              <w:jc w:val="right"/>
            </w:pPr>
            <w:r w:rsidRPr="00D22320">
              <w:t>-1 016 263,38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8E7" w:rsidRPr="00D22320" w:rsidRDefault="00AC6D0A">
            <w:pPr>
              <w:jc w:val="center"/>
            </w:pPr>
            <w:r w:rsidRPr="00D22320">
              <w:t>х</w:t>
            </w:r>
          </w:p>
        </w:tc>
        <w:bookmarkStart w:id="0" w:name="_GoBack"/>
        <w:bookmarkEnd w:id="0"/>
      </w:tr>
      <w:tr w:rsidR="001B28E7" w:rsidRPr="00D22320" w:rsidTr="00CE79A5">
        <w:trPr>
          <w:trHeight w:val="495"/>
        </w:trPr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1B28E7" w:rsidRPr="00D22320" w:rsidRDefault="00AC6D0A">
            <w:r w:rsidRPr="00D22320">
              <w:t>Увеличение остатков средств бюджетов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710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001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0105</w:t>
            </w:r>
          </w:p>
        </w:tc>
        <w:tc>
          <w:tcPr>
            <w:tcW w:w="7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0000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center"/>
            </w:pPr>
            <w:r w:rsidRPr="00D22320">
              <w:t>500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-1 892 468,00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8E7" w:rsidRPr="00D22320" w:rsidRDefault="00AC6D0A">
            <w:pPr>
              <w:jc w:val="right"/>
            </w:pPr>
            <w:r w:rsidRPr="00D22320">
              <w:t>-1 016 263,38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B28E7" w:rsidRPr="00D22320" w:rsidRDefault="00AC6D0A">
            <w:pPr>
              <w:jc w:val="center"/>
            </w:pPr>
            <w:r w:rsidRPr="00D22320">
              <w:t>х</w:t>
            </w:r>
          </w:p>
        </w:tc>
      </w:tr>
    </w:tbl>
    <w:p w:rsidR="001B28E7" w:rsidRDefault="001B28E7">
      <w:pPr>
        <w:pStyle w:val="af5"/>
        <w:jc w:val="right"/>
        <w:rPr>
          <w:rFonts w:ascii="Arial" w:hAnsi="Arial" w:cs="Arial"/>
          <w:sz w:val="24"/>
          <w:szCs w:val="24"/>
        </w:rPr>
      </w:pPr>
    </w:p>
    <w:sectPr w:rsidR="001B28E7" w:rsidSect="00D22320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E7"/>
    <w:rsid w:val="001659A9"/>
    <w:rsid w:val="001B28E7"/>
    <w:rsid w:val="00650135"/>
    <w:rsid w:val="006952D8"/>
    <w:rsid w:val="00703622"/>
    <w:rsid w:val="00AC6D0A"/>
    <w:rsid w:val="00B26AB9"/>
    <w:rsid w:val="00B82686"/>
    <w:rsid w:val="00CE79A5"/>
    <w:rsid w:val="00D2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pPr>
      <w:ind w:left="283" w:hanging="283"/>
    </w:p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Pr>
      <w:rFonts w:ascii="Tahoma" w:hAnsi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11">
    <w:name w:val="Заголовок1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b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paragraph" w:customStyle="1" w:styleId="Standard">
    <w:name w:val="Standar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pPr>
      <w:ind w:left="283" w:hanging="283"/>
    </w:p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Pr>
      <w:rFonts w:ascii="Tahoma" w:hAnsi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11">
    <w:name w:val="Заголовок1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b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paragraph" w:customStyle="1" w:styleId="Standard">
    <w:name w:val="Standar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5F08-B861-44FE-93BE-613DE279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2024-04-05T05:16:00Z</dcterms:created>
  <dcterms:modified xsi:type="dcterms:W3CDTF">2024-04-05T05:34:00Z</dcterms:modified>
</cp:coreProperties>
</file>