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bookmarkStart w:id="0" w:name="_GoBack"/>
      <w:bookmarkEnd w:id="0"/>
      <w:r w:rsidRPr="00D21741">
        <w:rPr>
          <w:rFonts w:ascii="Arial" w:hAnsi="Arial" w:cs="Arial"/>
          <w:b/>
          <w:sz w:val="32"/>
          <w:szCs w:val="32"/>
        </w:rPr>
        <w:t>АДМИНИСТРАЦИЯ</w:t>
      </w:r>
    </w:p>
    <w:p w:rsidR="00565C82" w:rsidRPr="00D21741" w:rsidRDefault="006367BB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ТИТОВСКОГО</w:t>
      </w:r>
      <w:r w:rsidR="00565C82" w:rsidRPr="00D2174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proofErr w:type="gramStart"/>
      <w:r w:rsidRPr="00D21741">
        <w:rPr>
          <w:rFonts w:ascii="Arial" w:hAnsi="Arial" w:cs="Arial"/>
          <w:b/>
          <w:sz w:val="32"/>
          <w:szCs w:val="32"/>
        </w:rPr>
        <w:t>П</w:t>
      </w:r>
      <w:proofErr w:type="gramEnd"/>
      <w:r w:rsidRPr="00D21741">
        <w:rPr>
          <w:rFonts w:ascii="Arial" w:hAnsi="Arial" w:cs="Arial"/>
          <w:b/>
          <w:sz w:val="32"/>
          <w:szCs w:val="32"/>
        </w:rPr>
        <w:t xml:space="preserve"> О С Т А Н О В Л Е Н И Е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От 28 марта 2023 г. № 32</w:t>
      </w:r>
    </w:p>
    <w:p w:rsidR="003B00F3" w:rsidRPr="00D21741" w:rsidRDefault="003B00F3" w:rsidP="00565C82">
      <w:pPr>
        <w:jc w:val="center"/>
        <w:rPr>
          <w:rFonts w:ascii="Arial" w:hAnsi="Arial" w:cs="Arial"/>
          <w:b/>
          <w:sz w:val="32"/>
          <w:szCs w:val="32"/>
        </w:rPr>
      </w:pPr>
    </w:p>
    <w:p w:rsidR="00565C82" w:rsidRPr="00D21741" w:rsidRDefault="00565C82" w:rsidP="00565C82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и дополнений в постановление Администрации </w:t>
      </w:r>
      <w:proofErr w:type="spellStart"/>
      <w:r w:rsidR="006367BB">
        <w:rPr>
          <w:rFonts w:ascii="Arial" w:hAnsi="Arial" w:cs="Arial"/>
          <w:b/>
          <w:sz w:val="32"/>
          <w:szCs w:val="32"/>
        </w:rPr>
        <w:t>Титовского</w:t>
      </w:r>
      <w:proofErr w:type="spellEnd"/>
      <w:r>
        <w:rPr>
          <w:rFonts w:ascii="Arial" w:hAnsi="Arial" w:cs="Arial"/>
          <w:b/>
          <w:sz w:val="32"/>
          <w:szCs w:val="32"/>
        </w:rPr>
        <w:t xml:space="preserve"> сельсовета </w:t>
      </w:r>
      <w:r w:rsidRPr="00D21741">
        <w:rPr>
          <w:rFonts w:ascii="Arial" w:hAnsi="Arial" w:cs="Arial"/>
          <w:b/>
          <w:sz w:val="32"/>
          <w:szCs w:val="32"/>
        </w:rPr>
        <w:t>от 2</w:t>
      </w:r>
      <w:r w:rsidR="00B87F78">
        <w:rPr>
          <w:rFonts w:ascii="Arial" w:hAnsi="Arial" w:cs="Arial"/>
          <w:b/>
          <w:sz w:val="32"/>
          <w:szCs w:val="32"/>
        </w:rPr>
        <w:t>1</w:t>
      </w:r>
      <w:r>
        <w:rPr>
          <w:rFonts w:ascii="Arial" w:hAnsi="Arial" w:cs="Arial"/>
          <w:b/>
          <w:sz w:val="32"/>
          <w:szCs w:val="32"/>
        </w:rPr>
        <w:t xml:space="preserve">  ноября 2021 года </w:t>
      </w:r>
      <w:r w:rsidR="00B87F78">
        <w:rPr>
          <w:rFonts w:ascii="Arial" w:hAnsi="Arial" w:cs="Arial"/>
          <w:b/>
          <w:sz w:val="32"/>
          <w:szCs w:val="32"/>
        </w:rPr>
        <w:t>№ 117</w:t>
      </w:r>
      <w:r>
        <w:rPr>
          <w:rFonts w:ascii="Arial" w:hAnsi="Arial" w:cs="Arial"/>
          <w:b/>
          <w:sz w:val="32"/>
          <w:szCs w:val="32"/>
        </w:rPr>
        <w:t xml:space="preserve"> «</w:t>
      </w:r>
      <w:r w:rsidRPr="00D21741">
        <w:rPr>
          <w:rFonts w:ascii="Arial" w:hAnsi="Arial" w:cs="Arial"/>
          <w:b/>
          <w:sz w:val="32"/>
          <w:szCs w:val="32"/>
        </w:rPr>
        <w:t>Об утверждении муниципальной  Программы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«Защита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6367BB">
        <w:rPr>
          <w:rFonts w:ascii="Arial" w:hAnsi="Arial" w:cs="Arial"/>
          <w:b/>
          <w:color w:val="000000"/>
          <w:sz w:val="32"/>
          <w:szCs w:val="32"/>
        </w:rPr>
        <w:t>Титовского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 сельсовета </w:t>
      </w:r>
      <w:proofErr w:type="spellStart"/>
      <w:r w:rsidRPr="00D21741">
        <w:rPr>
          <w:rFonts w:ascii="Arial" w:hAnsi="Arial" w:cs="Arial"/>
          <w:b/>
          <w:color w:val="000000"/>
          <w:sz w:val="32"/>
          <w:szCs w:val="32"/>
        </w:rPr>
        <w:t>Щигровского</w:t>
      </w:r>
      <w:proofErr w:type="spellEnd"/>
      <w:r w:rsidRPr="00D21741">
        <w:rPr>
          <w:rFonts w:ascii="Arial" w:hAnsi="Arial" w:cs="Arial"/>
          <w:b/>
          <w:color w:val="000000"/>
          <w:sz w:val="32"/>
          <w:szCs w:val="32"/>
        </w:rPr>
        <w:t xml:space="preserve"> района Курской области</w:t>
      </w:r>
    </w:p>
    <w:p w:rsidR="00565C82" w:rsidRPr="00D21741" w:rsidRDefault="00565C82" w:rsidP="00565C82">
      <w:pPr>
        <w:jc w:val="center"/>
        <w:rPr>
          <w:rFonts w:ascii="Arial" w:hAnsi="Arial" w:cs="Arial"/>
          <w:b/>
          <w:sz w:val="32"/>
          <w:szCs w:val="32"/>
        </w:rPr>
      </w:pPr>
      <w:r w:rsidRPr="00D21741">
        <w:rPr>
          <w:rFonts w:ascii="Arial" w:hAnsi="Arial" w:cs="Arial"/>
          <w:b/>
          <w:sz w:val="32"/>
          <w:szCs w:val="32"/>
        </w:rPr>
        <w:t>на 2</w:t>
      </w:r>
      <w:r w:rsidR="00B87F78">
        <w:rPr>
          <w:rFonts w:ascii="Arial" w:hAnsi="Arial" w:cs="Arial"/>
          <w:b/>
          <w:sz w:val="32"/>
          <w:szCs w:val="32"/>
        </w:rPr>
        <w:t>019</w:t>
      </w:r>
      <w:r w:rsidRPr="00D21741">
        <w:rPr>
          <w:rFonts w:ascii="Arial" w:hAnsi="Arial" w:cs="Arial"/>
          <w:b/>
          <w:sz w:val="32"/>
          <w:szCs w:val="32"/>
        </w:rPr>
        <w:t>-2024годы</w:t>
      </w:r>
      <w:r>
        <w:rPr>
          <w:rFonts w:ascii="Arial" w:hAnsi="Arial" w:cs="Arial"/>
          <w:b/>
          <w:sz w:val="32"/>
          <w:szCs w:val="32"/>
        </w:rPr>
        <w:t>»</w:t>
      </w: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ind w:firstLine="709"/>
        <w:jc w:val="both"/>
        <w:rPr>
          <w:rFonts w:ascii="Arial" w:hAnsi="Arial" w:cs="Arial"/>
        </w:rPr>
      </w:pP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proofErr w:type="gramStart"/>
      <w:r w:rsidRPr="00D21741">
        <w:rPr>
          <w:rFonts w:ascii="Arial" w:hAnsi="Arial" w:cs="Arial"/>
          <w:color w:val="000000"/>
        </w:rPr>
        <w:t xml:space="preserve">Руководствуясь Федеральным законом от 06.10.2003 года № 131- ФЗ «Об общих принципах организации местного самоуправления в Российской Федерации», Федеральным законом от 22 июля 2008 года № 123-ФЗ "Технический регламент о требованиях пожарной безопасности», Федеральным законом от 21 декабря 1994 года № 69-ФЗ «О пожарной безопасности», Федеральным законом от 21.12.1994 г. № 68-ФЗ «О защите населения и территорий от чрезвычайных ситуаций природного и техногенного </w:t>
      </w:r>
      <w:proofErr w:type="spellStart"/>
      <w:r w:rsidRPr="00D21741">
        <w:rPr>
          <w:rFonts w:ascii="Arial" w:hAnsi="Arial" w:cs="Arial"/>
          <w:color w:val="000000"/>
        </w:rPr>
        <w:t>характера</w:t>
      </w:r>
      <w:proofErr w:type="gramEnd"/>
      <w:r w:rsidRPr="00D21741">
        <w:rPr>
          <w:rFonts w:ascii="Arial" w:hAnsi="Arial" w:cs="Arial"/>
          <w:color w:val="000000"/>
        </w:rPr>
        <w:t>»,</w:t>
      </w:r>
      <w:r w:rsidR="00F61B07">
        <w:rPr>
          <w:rFonts w:ascii="Arial" w:hAnsi="Arial" w:cs="Arial"/>
          <w:color w:val="000000"/>
        </w:rPr>
        <w:t>Постановление</w:t>
      </w:r>
      <w:proofErr w:type="spellEnd"/>
      <w:r w:rsidR="00F61B07">
        <w:rPr>
          <w:rFonts w:ascii="Arial" w:hAnsi="Arial" w:cs="Arial"/>
          <w:color w:val="000000"/>
        </w:rPr>
        <w:t xml:space="preserve"> Правительства Российской Федерации от 24.10.2022 г. № 1885, </w:t>
      </w:r>
      <w:r w:rsidRPr="00D21741">
        <w:rPr>
          <w:rFonts w:ascii="Arial" w:hAnsi="Arial" w:cs="Arial"/>
          <w:color w:val="000000"/>
        </w:rPr>
        <w:t xml:space="preserve">  Администрация </w:t>
      </w:r>
      <w:proofErr w:type="spellStart"/>
      <w:r w:rsidR="006367BB">
        <w:rPr>
          <w:rFonts w:ascii="Arial" w:hAnsi="Arial" w:cs="Arial"/>
          <w:color w:val="000000"/>
        </w:rPr>
        <w:t>Титовского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                                     </w:t>
      </w:r>
      <w:r>
        <w:rPr>
          <w:rFonts w:ascii="Arial" w:hAnsi="Arial" w:cs="Arial"/>
          <w:color w:val="000000"/>
        </w:rPr>
        <w:t>постановляет:</w:t>
      </w:r>
    </w:p>
    <w:p w:rsidR="00565C82" w:rsidRPr="00D21741" w:rsidRDefault="00565C82" w:rsidP="00565C82">
      <w:pPr>
        <w:shd w:val="clear" w:color="auto" w:fill="FFFFFF"/>
        <w:ind w:firstLine="567"/>
        <w:jc w:val="both"/>
        <w:rPr>
          <w:rFonts w:ascii="Arial" w:hAnsi="Arial" w:cs="Arial"/>
          <w:color w:val="000000"/>
        </w:rPr>
      </w:pPr>
    </w:p>
    <w:p w:rsidR="00565C82" w:rsidRDefault="00565C82" w:rsidP="00565C82">
      <w:pPr>
        <w:jc w:val="both"/>
        <w:rPr>
          <w:rFonts w:ascii="Arial" w:hAnsi="Arial" w:cs="Arial"/>
        </w:rPr>
      </w:pPr>
      <w:r w:rsidRPr="00D21741">
        <w:rPr>
          <w:rFonts w:ascii="Arial" w:hAnsi="Arial" w:cs="Arial"/>
          <w:color w:val="000000"/>
        </w:rPr>
        <w:t xml:space="preserve">       1. </w:t>
      </w:r>
      <w:r w:rsidR="00287EE8">
        <w:rPr>
          <w:rFonts w:ascii="Arial" w:hAnsi="Arial" w:cs="Arial"/>
          <w:color w:val="000000"/>
        </w:rPr>
        <w:t>Внести в</w:t>
      </w:r>
      <w:r w:rsidRPr="00D21741">
        <w:rPr>
          <w:rFonts w:ascii="Arial" w:hAnsi="Arial" w:cs="Arial"/>
          <w:color w:val="000000"/>
        </w:rPr>
        <w:t xml:space="preserve"> </w:t>
      </w:r>
      <w:r w:rsidRPr="00D21741">
        <w:rPr>
          <w:rFonts w:ascii="Arial" w:hAnsi="Arial" w:cs="Arial"/>
        </w:rPr>
        <w:t>муниципальную  Программу «</w:t>
      </w:r>
      <w:r w:rsidRPr="00D21741">
        <w:rPr>
          <w:rFonts w:ascii="Arial" w:hAnsi="Arial" w:cs="Arial"/>
          <w:color w:val="000000"/>
        </w:rPr>
        <w:t xml:space="preserve">Защита населения и территорий от чрезвычайных ситуаций, обеспечение пожарной безопасности и безопасности людей на водных объектах на территории    </w:t>
      </w:r>
      <w:proofErr w:type="spellStart"/>
      <w:r w:rsidR="006367BB">
        <w:rPr>
          <w:rFonts w:ascii="Arial" w:hAnsi="Arial" w:cs="Arial"/>
          <w:color w:val="000000"/>
        </w:rPr>
        <w:t>Титовского</w:t>
      </w:r>
      <w:proofErr w:type="spellEnd"/>
      <w:r w:rsidRPr="00D21741">
        <w:rPr>
          <w:rFonts w:ascii="Arial" w:hAnsi="Arial" w:cs="Arial"/>
          <w:color w:val="000000"/>
        </w:rPr>
        <w:t xml:space="preserve">  сельсовета </w:t>
      </w:r>
      <w:proofErr w:type="spellStart"/>
      <w:r w:rsidRPr="00D21741">
        <w:rPr>
          <w:rFonts w:ascii="Arial" w:hAnsi="Arial" w:cs="Arial"/>
          <w:color w:val="000000"/>
        </w:rPr>
        <w:t>Щигровского</w:t>
      </w:r>
      <w:proofErr w:type="spellEnd"/>
      <w:r w:rsidRPr="00D21741">
        <w:rPr>
          <w:rFonts w:ascii="Arial" w:hAnsi="Arial" w:cs="Arial"/>
          <w:color w:val="000000"/>
        </w:rPr>
        <w:t xml:space="preserve"> района Курской области </w:t>
      </w:r>
      <w:r w:rsidR="00B87F78">
        <w:rPr>
          <w:rFonts w:ascii="Arial" w:hAnsi="Arial" w:cs="Arial"/>
        </w:rPr>
        <w:t>на 2019</w:t>
      </w:r>
      <w:r w:rsidRPr="00D21741">
        <w:rPr>
          <w:rFonts w:ascii="Arial" w:hAnsi="Arial" w:cs="Arial"/>
        </w:rPr>
        <w:t>-2024</w:t>
      </w:r>
      <w:r w:rsidR="006F28AA">
        <w:rPr>
          <w:rFonts w:ascii="Arial" w:hAnsi="Arial" w:cs="Arial"/>
        </w:rPr>
        <w:t xml:space="preserve"> </w:t>
      </w:r>
      <w:r w:rsidRPr="00D21741">
        <w:rPr>
          <w:rFonts w:ascii="Arial" w:hAnsi="Arial" w:cs="Arial"/>
        </w:rPr>
        <w:t>годы</w:t>
      </w:r>
      <w:r w:rsidR="00287EE8">
        <w:rPr>
          <w:rFonts w:ascii="Arial" w:hAnsi="Arial" w:cs="Arial"/>
        </w:rPr>
        <w:t>» следующие изменения и дополнения:</w:t>
      </w:r>
    </w:p>
    <w:p w:rsidR="00287EE8" w:rsidRDefault="00287EE8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1.1. В паспорте муниципальной программы</w:t>
      </w:r>
      <w:r w:rsidR="00B07E07">
        <w:rPr>
          <w:rFonts w:ascii="Arial" w:hAnsi="Arial" w:cs="Arial"/>
        </w:rPr>
        <w:t xml:space="preserve"> и паспо</w:t>
      </w:r>
      <w:r w:rsidR="004D55DB">
        <w:rPr>
          <w:rFonts w:ascii="Arial" w:hAnsi="Arial" w:cs="Arial"/>
        </w:rPr>
        <w:t>рте муниципальной подпрограммы  раздел</w:t>
      </w:r>
      <w:r w:rsidR="00B07E07"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«Перечень целевых показателей»</w:t>
      </w:r>
      <w:r>
        <w:rPr>
          <w:rFonts w:ascii="Arial" w:hAnsi="Arial" w:cs="Arial"/>
        </w:rPr>
        <w:t xml:space="preserve"> </w:t>
      </w:r>
      <w:r w:rsidR="004D55DB">
        <w:rPr>
          <w:rFonts w:ascii="Arial" w:hAnsi="Arial" w:cs="Arial"/>
        </w:rPr>
        <w:t>дополнить абзацем следующего содержания</w:t>
      </w:r>
      <w:r w:rsidR="000E4C26">
        <w:rPr>
          <w:rFonts w:ascii="Arial" w:hAnsi="Arial" w:cs="Arial"/>
        </w:rPr>
        <w:t>:</w:t>
      </w:r>
      <w:r w:rsidR="000E4C26">
        <w:rPr>
          <w:rFonts w:ascii="Arial" w:hAnsi="Arial" w:cs="Arial"/>
        </w:rPr>
        <w:br/>
        <w:t>« количество закупленных и установленных АДПИ»</w:t>
      </w:r>
    </w:p>
    <w:p w:rsidR="000E4C26" w:rsidRPr="00D21741" w:rsidRDefault="000E4C26" w:rsidP="00E94344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1.2. Приложение к программе «</w:t>
      </w:r>
      <w:r w:rsidRPr="000E4C26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  <w:r w:rsidR="00E96E7E">
        <w:rPr>
          <w:rFonts w:ascii="Arial" w:hAnsi="Arial" w:cs="Arial"/>
        </w:rPr>
        <w:t>» изложить в новой редакции:</w:t>
      </w:r>
    </w:p>
    <w:p w:rsidR="000E4C26" w:rsidRPr="00E96E7E" w:rsidRDefault="00E96E7E" w:rsidP="000E4C2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«</w:t>
      </w:r>
      <w:r w:rsidR="000E4C26" w:rsidRPr="00E96E7E">
        <w:rPr>
          <w:rFonts w:ascii="Arial" w:hAnsi="Arial" w:cs="Arial"/>
        </w:rPr>
        <w:t>Сведения о показателях (индикаторах) муниципальной программы, подпрограмм муниципальной программы и их значения</w:t>
      </w:r>
    </w:p>
    <w:p w:rsidR="000E4C26" w:rsidRPr="00D21741" w:rsidRDefault="000E4C26" w:rsidP="000E4C26">
      <w:pPr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1"/>
        <w:gridCol w:w="1945"/>
        <w:gridCol w:w="1423"/>
        <w:gridCol w:w="804"/>
        <w:gridCol w:w="806"/>
        <w:gridCol w:w="842"/>
        <w:gridCol w:w="1643"/>
      </w:tblGrid>
      <w:tr w:rsidR="000E4C26" w:rsidRPr="00D21741" w:rsidTr="002116CD">
        <w:trPr>
          <w:trHeight w:val="276"/>
          <w:tblHeader/>
        </w:trPr>
        <w:tc>
          <w:tcPr>
            <w:tcW w:w="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№</w:t>
            </w:r>
          </w:p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</w:rPr>
            </w:pPr>
            <w:proofErr w:type="gramStart"/>
            <w:r w:rsidRPr="00D21741">
              <w:rPr>
                <w:rFonts w:ascii="Arial" w:hAnsi="Arial" w:cs="Arial"/>
              </w:rPr>
              <w:lastRenderedPageBreak/>
              <w:t>п</w:t>
            </w:r>
            <w:proofErr w:type="gramEnd"/>
            <w:r w:rsidRPr="00D21741">
              <w:rPr>
                <w:rFonts w:ascii="Arial" w:hAnsi="Arial" w:cs="Arial"/>
              </w:rPr>
              <w:t>/п</w:t>
            </w:r>
          </w:p>
        </w:tc>
        <w:tc>
          <w:tcPr>
            <w:tcW w:w="19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Наименование </w:t>
            </w:r>
            <w:r w:rsidRPr="00D21741">
              <w:rPr>
                <w:rFonts w:ascii="Arial" w:hAnsi="Arial" w:cs="Arial"/>
              </w:rPr>
              <w:lastRenderedPageBreak/>
              <w:t>показателя</w:t>
            </w:r>
          </w:p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 xml:space="preserve">Единица </w:t>
            </w:r>
            <w:r w:rsidRPr="00D21741">
              <w:rPr>
                <w:rFonts w:ascii="Arial" w:hAnsi="Arial" w:cs="Arial"/>
              </w:rPr>
              <w:lastRenderedPageBreak/>
              <w:t>измерения</w:t>
            </w:r>
          </w:p>
        </w:tc>
        <w:tc>
          <w:tcPr>
            <w:tcW w:w="4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lastRenderedPageBreak/>
              <w:t>Годы</w:t>
            </w:r>
          </w:p>
        </w:tc>
      </w:tr>
      <w:tr w:rsidR="000E4C26" w:rsidRPr="00D21741" w:rsidTr="002116CD">
        <w:trPr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suppressAutoHyphens w:val="0"/>
              <w:rPr>
                <w:rFonts w:ascii="Arial" w:hAnsi="Arial" w:cs="Arial"/>
              </w:rPr>
            </w:pP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2023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2024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примечание</w:t>
            </w:r>
          </w:p>
        </w:tc>
      </w:tr>
      <w:tr w:rsidR="000E4C26" w:rsidRPr="00D21741" w:rsidTr="002116CD">
        <w:trPr>
          <w:tblHeader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center"/>
              <w:outlineLvl w:val="1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lastRenderedPageBreak/>
              <w:t>1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  <w:b/>
              </w:rPr>
            </w:pPr>
            <w:r w:rsidRPr="00D21741">
              <w:rPr>
                <w:rFonts w:ascii="Arial" w:hAnsi="Arial" w:cs="Arial"/>
                <w:b/>
              </w:rPr>
              <w:t>9</w:t>
            </w: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уменьшение количества выездов пожарных и спасательных подразделений на пожары, чрезвычайные ситуации и происшествия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2.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увеличение количества спасенных людей, которым оказана помощь при пожарах, чрезвычайных ситуациях 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3.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уменьшение среднего времени   реагирования оперативных служб при происшествиях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минуты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4.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Количество </w:t>
            </w:r>
            <w:proofErr w:type="gramStart"/>
            <w:r>
              <w:rPr>
                <w:rFonts w:ascii="Arial" w:hAnsi="Arial" w:cs="Arial"/>
                <w:sz w:val="24"/>
                <w:szCs w:val="24"/>
              </w:rPr>
              <w:t>закупленных</w:t>
            </w:r>
            <w:proofErr w:type="gramEnd"/>
            <w:r>
              <w:rPr>
                <w:rFonts w:ascii="Arial" w:hAnsi="Arial" w:cs="Arial"/>
                <w:sz w:val="24"/>
                <w:szCs w:val="24"/>
              </w:rPr>
              <w:t xml:space="preserve"> и установленных АДПИ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число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E94344" w:rsidP="002116C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  <w:tr w:rsidR="000E4C26" w:rsidRPr="00D21741" w:rsidTr="002116CD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5.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pStyle w:val="ConsPlusNonforma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21741">
              <w:rPr>
                <w:rFonts w:ascii="Arial" w:hAnsi="Arial" w:cs="Arial"/>
                <w:sz w:val="24"/>
                <w:szCs w:val="24"/>
              </w:rPr>
              <w:t>снижение количества пострадавшего населения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%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  <w:r w:rsidRPr="00D21741">
              <w:rPr>
                <w:rFonts w:ascii="Arial" w:hAnsi="Arial" w:cs="Arial"/>
              </w:rPr>
              <w:t>1</w:t>
            </w:r>
          </w:p>
        </w:tc>
        <w:tc>
          <w:tcPr>
            <w:tcW w:w="1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C26" w:rsidRPr="00D21741" w:rsidRDefault="000E4C26" w:rsidP="002116CD">
            <w:pPr>
              <w:jc w:val="center"/>
              <w:rPr>
                <w:rFonts w:ascii="Arial" w:hAnsi="Arial" w:cs="Arial"/>
              </w:rPr>
            </w:pPr>
          </w:p>
        </w:tc>
      </w:tr>
    </w:tbl>
    <w:p w:rsidR="000E4C26" w:rsidRDefault="000E4C26" w:rsidP="000E4C26"/>
    <w:p w:rsidR="000E4C26" w:rsidRDefault="009D447B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1.3. В разделе «Цели, задачи и целевые показатели муниципальной подпрограммы»</w:t>
      </w:r>
      <w:r w:rsidR="004C670B">
        <w:rPr>
          <w:rFonts w:ascii="Arial" w:hAnsi="Arial" w:cs="Arial"/>
        </w:rPr>
        <w:t xml:space="preserve"> п.п.2 пункта 2 «Планируемые показатели по итогам реализации подпрограммы» изложить в новой редакции:</w:t>
      </w:r>
    </w:p>
    <w:p w:rsidR="004C670B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« 2) количество </w:t>
      </w:r>
      <w:proofErr w:type="gramStart"/>
      <w:r>
        <w:rPr>
          <w:rFonts w:ascii="Arial" w:hAnsi="Arial" w:cs="Arial"/>
        </w:rPr>
        <w:t>закупленных</w:t>
      </w:r>
      <w:proofErr w:type="gramEnd"/>
      <w:r>
        <w:rPr>
          <w:rFonts w:ascii="Arial" w:hAnsi="Arial" w:cs="Arial"/>
        </w:rPr>
        <w:t xml:space="preserve"> и установленных АДПИ; »</w:t>
      </w:r>
    </w:p>
    <w:p w:rsidR="00565C82" w:rsidRPr="00D21741" w:rsidRDefault="00565C82" w:rsidP="00565C82">
      <w:pPr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</w:rPr>
        <w:t xml:space="preserve">       </w:t>
      </w:r>
      <w:r w:rsidR="00D76FC0">
        <w:rPr>
          <w:rFonts w:ascii="Arial" w:hAnsi="Arial" w:cs="Arial"/>
        </w:rPr>
        <w:t xml:space="preserve">   2</w:t>
      </w:r>
      <w:r w:rsidRPr="00D21741">
        <w:rPr>
          <w:rFonts w:ascii="Arial" w:hAnsi="Arial" w:cs="Arial"/>
        </w:rPr>
        <w:t xml:space="preserve">. </w:t>
      </w:r>
      <w:proofErr w:type="gramStart"/>
      <w:r w:rsidRPr="00D21741">
        <w:rPr>
          <w:rFonts w:ascii="Arial" w:hAnsi="Arial" w:cs="Arial"/>
        </w:rPr>
        <w:t>Контроль за</w:t>
      </w:r>
      <w:proofErr w:type="gramEnd"/>
      <w:r w:rsidRPr="00D21741">
        <w:rPr>
          <w:rFonts w:ascii="Arial" w:hAnsi="Arial" w:cs="Arial"/>
        </w:rPr>
        <w:t xml:space="preserve"> исполнением данного постановления оставляю за собой.</w:t>
      </w:r>
    </w:p>
    <w:p w:rsidR="00565C82" w:rsidRPr="00D21741" w:rsidRDefault="00D76FC0" w:rsidP="00565C82">
      <w:pPr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          3.</w:t>
      </w:r>
      <w:r w:rsidR="00565C82" w:rsidRPr="00D21741">
        <w:rPr>
          <w:rFonts w:ascii="Arial" w:hAnsi="Arial" w:cs="Arial"/>
          <w:color w:val="000000"/>
        </w:rPr>
        <w:t xml:space="preserve"> Настоящее постановление  вступает в силу со дня его </w:t>
      </w:r>
      <w:r w:rsidR="00953B1E">
        <w:rPr>
          <w:rFonts w:ascii="Arial" w:hAnsi="Arial" w:cs="Arial"/>
          <w:color w:val="000000"/>
        </w:rPr>
        <w:t>обнародования</w:t>
      </w:r>
      <w:r>
        <w:rPr>
          <w:rFonts w:ascii="Arial" w:hAnsi="Arial" w:cs="Arial"/>
          <w:color w:val="000000"/>
        </w:rPr>
        <w:t>.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ind w:firstLine="567"/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 </w:t>
      </w:r>
    </w:p>
    <w:p w:rsidR="00565C82" w:rsidRPr="00D21741" w:rsidRDefault="00565C82" w:rsidP="00565C82">
      <w:pPr>
        <w:shd w:val="clear" w:color="auto" w:fill="FFFFFF"/>
        <w:tabs>
          <w:tab w:val="left" w:pos="1142"/>
        </w:tabs>
        <w:jc w:val="both"/>
        <w:rPr>
          <w:rFonts w:ascii="Arial" w:hAnsi="Arial" w:cs="Arial"/>
          <w:color w:val="000000"/>
        </w:rPr>
      </w:pPr>
      <w:r w:rsidRPr="00D21741">
        <w:rPr>
          <w:rFonts w:ascii="Arial" w:hAnsi="Arial" w:cs="Arial"/>
          <w:color w:val="000000"/>
        </w:rPr>
        <w:t xml:space="preserve">Глава </w:t>
      </w:r>
      <w:proofErr w:type="spellStart"/>
      <w:r w:rsidR="006367BB">
        <w:rPr>
          <w:rFonts w:ascii="Arial" w:hAnsi="Arial" w:cs="Arial"/>
          <w:color w:val="000000"/>
        </w:rPr>
        <w:t>Титовского</w:t>
      </w:r>
      <w:proofErr w:type="spellEnd"/>
      <w:r w:rsidRPr="00D21741">
        <w:rPr>
          <w:rFonts w:ascii="Arial" w:hAnsi="Arial" w:cs="Arial"/>
          <w:color w:val="000000"/>
        </w:rPr>
        <w:t xml:space="preserve"> сельсовета                         </w:t>
      </w:r>
      <w:proofErr w:type="spellStart"/>
      <w:r w:rsidR="006367BB">
        <w:rPr>
          <w:rFonts w:ascii="Arial" w:hAnsi="Arial" w:cs="Arial"/>
          <w:color w:val="000000"/>
        </w:rPr>
        <w:t>С.Г.Скулков</w:t>
      </w:r>
      <w:proofErr w:type="spellEnd"/>
    </w:p>
    <w:sectPr w:rsidR="00565C82" w:rsidRPr="00D21741" w:rsidSect="00C079D0">
      <w:pgSz w:w="11906" w:h="16838"/>
      <w:pgMar w:top="1134" w:right="1247" w:bottom="1134" w:left="153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03"/>
    <w:rsid w:val="000E4C26"/>
    <w:rsid w:val="00287EE8"/>
    <w:rsid w:val="003B00F3"/>
    <w:rsid w:val="004C670B"/>
    <w:rsid w:val="004D55DB"/>
    <w:rsid w:val="00565C82"/>
    <w:rsid w:val="00600E03"/>
    <w:rsid w:val="006367BB"/>
    <w:rsid w:val="006F28AA"/>
    <w:rsid w:val="00953B1E"/>
    <w:rsid w:val="009D447B"/>
    <w:rsid w:val="00B07E07"/>
    <w:rsid w:val="00B87F78"/>
    <w:rsid w:val="00C079D0"/>
    <w:rsid w:val="00C63AE1"/>
    <w:rsid w:val="00D76FC0"/>
    <w:rsid w:val="00D93F27"/>
    <w:rsid w:val="00E51DFE"/>
    <w:rsid w:val="00E94344"/>
    <w:rsid w:val="00E96E7E"/>
    <w:rsid w:val="00F12D38"/>
    <w:rsid w:val="00F61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E0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00E0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13">
    <w:name w:val="p13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">
    <w:name w:val="p1"/>
    <w:basedOn w:val="a"/>
    <w:rsid w:val="00565C8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">
    <w:name w:val="s1"/>
    <w:rsid w:val="00565C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Fjk3ZJ2RFAM4aKHNwct6B2X/DcjhZi8xOWMgDw4Cq9Q=</DigestValue>
    </Reference>
    <Reference URI="#idOfficeObject" Type="http://www.w3.org/2000/09/xmldsig#Object">
      <DigestMethod Algorithm="urn:ietf:params:xml:ns:cpxmlsec:algorithms:gostr34112012-256"/>
      <DigestValue>Qdfy3GS1zsZz9qAfrcroSih+S7A90rAhJwABU8yzemc=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qm27imCoXRHS3ET9plQ+9yX3Rnx1TjLAQ3HvEwZVL8c=</DigestValue>
    </Reference>
  </SignedInfo>
  <SignatureValue>d+2f8cRzFRh/3PdPrhUTtQ+HGxCCTP1a4qOJZ/UMvkg28oDwl5JLYvU7C6416vEt
3fc2NKgJr3fGfJE8Ek5T5g==</SignatureValue>
  <KeyInfo>
    <X509Data>
      <X509Certificate>MIIItTCCCGKgAwIBAgIRAMk9KuRJXA155JxUoclpP9cwCgYIKoUDBwEBAwIwggFX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gdGB0LjQuDAeFw0yMjA4MDUwNTMxMDBaFw0yMzEwMjkwNTMxMDBaMIIB0TELMAkG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</Transform>
          <Transform Algorithm="http://www.w3.org/TR/2001/REC-xml-c14n-20010315"/>
        </Transforms>
        <DigestMethod Algorithm="http://www.w3.org/2000/09/xmldsig#sha1"/>
        <DigestValue>7Lrw8RLHizGRtO3qKbjkYWsVI1E=</DigestValue>
      </Reference>
      <Reference URI="/word/document.xml?ContentType=application/vnd.openxmlformats-officedocument.wordprocessingml.document.main+xml">
        <DigestMethod Algorithm="http://www.w3.org/2000/09/xmldsig#sha1"/>
        <DigestValue>irUHewn1kJv8Allk8FH8E7E5EMA=</DigestValue>
      </Reference>
      <Reference URI="/word/fontTable.xml?ContentType=application/vnd.openxmlformats-officedocument.wordprocessingml.fontTable+xml">
        <DigestMethod Algorithm="http://www.w3.org/2000/09/xmldsig#sha1"/>
        <DigestValue>LLnbTTe7IQDIhlWkcmFsbadKCLA=</DigestValue>
      </Reference>
      <Reference URI="/word/settings.xml?ContentType=application/vnd.openxmlformats-officedocument.wordprocessingml.settings+xml">
        <DigestMethod Algorithm="http://www.w3.org/2000/09/xmldsig#sha1"/>
        <DigestValue>byzklGKOHoigrxyZzV42IpWbyyU=</DigestValue>
      </Reference>
      <Reference URI="/word/styles.xml?ContentType=application/vnd.openxmlformats-officedocument.wordprocessingml.styles+xml">
        <DigestMethod Algorithm="http://www.w3.org/2000/09/xmldsig#sha1"/>
        <DigestValue>5gbib8YR8L3FrpbweHGLAYkZu5s=</DigestValue>
      </Reference>
      <Reference URI="/word/stylesWithEffects.xml?ContentType=application/vnd.ms-word.stylesWithEffects+xml">
        <DigestMethod Algorithm="http://www.w3.org/2000/09/xmldsig#sha1"/>
        <DigestValue>vDIkc/l1Nn3dA4ATAHDGz3FGHc8=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</Manifest>
    <SignatureProperties>
      <SignatureProperty Id="idSignatureTime" Target="#idPackageSignature">
        <mdssi:SignatureTime>
          <mdssi:Format>YYYY-MM-DDThh:mm:ssTZD</mdssi:Format>
          <mdssi:Value>2023-03-31T12:23:23Z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6.1</WindowsVersion>
          <OfficeVersion>14.0</OfficeVersion>
          <ApplicationVersion>14.0</ApplicationVersion>
          <Monitors>1</Monitors>
          <HorizontalResolution>1366</HorizontalResolution>
          <VerticalResolution>768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2023-03-31T12:23:23Z</xd:SigningTime>
          <xd:SigningCertificate>
            <xd:Cert>
              <xd:CertDigest>
                <DigestMethod Algorithm="http://www.w3.org/2000/09/xmldsig#sha1"/>
                <DigestValue>cBblkxGb61pAbZ28MXLxJhUF7m0=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OGRN=1047797019830, OID.1.2.643.100.4=7710568760, S=77 Москва, E=uc_fk@roskazna.ru</X509IssuerName>
                <X509SerialNumber>267492427209066812093088537221091901399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cp:lastPrinted>2023-03-28T11:39:00Z</cp:lastPrinted>
  <dcterms:created xsi:type="dcterms:W3CDTF">2023-03-22T09:02:00Z</dcterms:created>
  <dcterms:modified xsi:type="dcterms:W3CDTF">2023-03-31T12:22:00Z</dcterms:modified>
</cp:coreProperties>
</file>